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7AF" w:rsidRPr="000E354E" w:rsidRDefault="004E07AF" w:rsidP="000E354E">
      <w:pPr>
        <w:spacing w:line="240" w:lineRule="auto"/>
        <w:rPr>
          <w:b/>
          <w:bCs/>
          <w:szCs w:val="24"/>
        </w:rPr>
      </w:pPr>
      <w:bookmarkStart w:id="0" w:name="_GoBack"/>
      <w:bookmarkEnd w:id="0"/>
    </w:p>
    <w:p w:rsidR="000E354E" w:rsidRPr="000E354E" w:rsidRDefault="000E354E" w:rsidP="000E354E">
      <w:pPr>
        <w:spacing w:line="240" w:lineRule="auto"/>
        <w:jc w:val="center"/>
        <w:rPr>
          <w:b/>
          <w:bCs/>
          <w:sz w:val="32"/>
          <w:szCs w:val="24"/>
        </w:rPr>
      </w:pPr>
      <w:r w:rsidRPr="000E354E">
        <w:rPr>
          <w:b/>
          <w:bCs/>
          <w:sz w:val="32"/>
          <w:szCs w:val="24"/>
        </w:rPr>
        <w:t xml:space="preserve">An Improved Minimum Mean Squared Error Estimate </w:t>
      </w:r>
      <w:r w:rsidR="00F2198A">
        <w:rPr>
          <w:b/>
          <w:bCs/>
          <w:sz w:val="32"/>
          <w:szCs w:val="24"/>
        </w:rPr>
        <w:t>of the</w:t>
      </w:r>
      <w:r w:rsidRPr="000E354E">
        <w:rPr>
          <w:b/>
          <w:bCs/>
          <w:sz w:val="32"/>
          <w:szCs w:val="24"/>
        </w:rPr>
        <w:t xml:space="preserve"> Square </w:t>
      </w:r>
      <w:r w:rsidR="00F2198A">
        <w:rPr>
          <w:b/>
          <w:bCs/>
          <w:sz w:val="32"/>
          <w:szCs w:val="24"/>
        </w:rPr>
        <w:t>of the</w:t>
      </w:r>
      <w:r w:rsidRPr="000E354E">
        <w:rPr>
          <w:b/>
          <w:bCs/>
          <w:sz w:val="32"/>
          <w:szCs w:val="24"/>
        </w:rPr>
        <w:t xml:space="preserve"> Normal Population Variance Using Computational Intelligence</w:t>
      </w:r>
    </w:p>
    <w:p w:rsidR="004E07AF" w:rsidRPr="000E354E" w:rsidRDefault="004E07AF" w:rsidP="000E354E">
      <w:pPr>
        <w:spacing w:line="240" w:lineRule="auto"/>
        <w:jc w:val="center"/>
        <w:rPr>
          <w:b/>
          <w:color w:val="000000"/>
          <w:szCs w:val="24"/>
        </w:rPr>
      </w:pPr>
    </w:p>
    <w:p w:rsidR="002E0821" w:rsidRPr="000E354E" w:rsidRDefault="00847028" w:rsidP="000E354E">
      <w:pPr>
        <w:spacing w:line="240" w:lineRule="auto"/>
        <w:jc w:val="center"/>
        <w:rPr>
          <w:b/>
          <w:color w:val="000000"/>
          <w:szCs w:val="24"/>
        </w:rPr>
      </w:pPr>
      <w:r w:rsidRPr="000E354E">
        <w:rPr>
          <w:b/>
          <w:color w:val="000000"/>
          <w:szCs w:val="24"/>
        </w:rPr>
        <w:t>Grant H. Skrepnek</w:t>
      </w:r>
      <w:r w:rsidRPr="000E354E">
        <w:rPr>
          <w:rStyle w:val="FootnoteReference"/>
          <w:b/>
          <w:color w:val="000000"/>
          <w:szCs w:val="24"/>
        </w:rPr>
        <w:footnoteReference w:id="1"/>
      </w:r>
      <w:r>
        <w:rPr>
          <w:b/>
          <w:color w:val="000000"/>
          <w:szCs w:val="24"/>
        </w:rPr>
        <w:t>, Ashok Sahai</w:t>
      </w:r>
      <w:r>
        <w:rPr>
          <w:b/>
          <w:color w:val="000000"/>
          <w:szCs w:val="24"/>
          <w:vertAlign w:val="superscript"/>
        </w:rPr>
        <w:t>2</w:t>
      </w:r>
      <w:r>
        <w:rPr>
          <w:b/>
          <w:color w:val="000000"/>
          <w:szCs w:val="24"/>
        </w:rPr>
        <w:t xml:space="preserve">, and </w:t>
      </w:r>
      <w:r w:rsidRPr="000E354E">
        <w:rPr>
          <w:b/>
          <w:color w:val="000000"/>
          <w:szCs w:val="24"/>
        </w:rPr>
        <w:t>Robin Antoine</w:t>
      </w:r>
      <w:r w:rsidRPr="000E354E">
        <w:rPr>
          <w:rStyle w:val="FootnoteReference"/>
          <w:b/>
          <w:color w:val="000000"/>
          <w:szCs w:val="24"/>
        </w:rPr>
        <w:footnoteReference w:id="2"/>
      </w:r>
    </w:p>
    <w:p w:rsidR="004E07AF" w:rsidRPr="000E354E" w:rsidRDefault="004E07AF" w:rsidP="000E354E">
      <w:pPr>
        <w:widowControl/>
        <w:autoSpaceDE w:val="0"/>
        <w:autoSpaceDN w:val="0"/>
        <w:spacing w:line="240" w:lineRule="auto"/>
        <w:textAlignment w:val="bottom"/>
        <w:rPr>
          <w:b/>
          <w:color w:val="000000"/>
          <w:szCs w:val="24"/>
        </w:rPr>
      </w:pPr>
    </w:p>
    <w:p w:rsidR="0077016D" w:rsidRPr="000E354E" w:rsidRDefault="00E74776" w:rsidP="000E354E">
      <w:pPr>
        <w:widowControl/>
        <w:autoSpaceDE w:val="0"/>
        <w:autoSpaceDN w:val="0"/>
        <w:spacing w:line="240" w:lineRule="auto"/>
        <w:jc w:val="center"/>
        <w:textAlignment w:val="bottom"/>
        <w:rPr>
          <w:b/>
          <w:color w:val="000000"/>
          <w:sz w:val="28"/>
          <w:szCs w:val="24"/>
        </w:rPr>
      </w:pPr>
      <w:r w:rsidRPr="000E354E">
        <w:rPr>
          <w:b/>
          <w:color w:val="000000"/>
          <w:sz w:val="28"/>
          <w:szCs w:val="24"/>
        </w:rPr>
        <w:t>Abstract</w:t>
      </w:r>
    </w:p>
    <w:p w:rsidR="008B7A6C" w:rsidRPr="000E354E" w:rsidRDefault="008B7A6C" w:rsidP="000E354E">
      <w:pPr>
        <w:spacing w:line="240" w:lineRule="auto"/>
        <w:rPr>
          <w:szCs w:val="24"/>
        </w:rPr>
      </w:pPr>
    </w:p>
    <w:p w:rsidR="000E354E" w:rsidRPr="000E354E" w:rsidRDefault="000E354E" w:rsidP="000E354E">
      <w:pPr>
        <w:spacing w:line="240" w:lineRule="auto"/>
        <w:rPr>
          <w:szCs w:val="24"/>
        </w:rPr>
      </w:pPr>
      <w:r w:rsidRPr="000E354E">
        <w:rPr>
          <w:szCs w:val="24"/>
        </w:rPr>
        <w:t xml:space="preserve">Building upon the commonly-employed approach by </w:t>
      </w:r>
      <w:proofErr w:type="spellStart"/>
      <w:r w:rsidR="009B674C">
        <w:rPr>
          <w:szCs w:val="24"/>
        </w:rPr>
        <w:t>Searls</w:t>
      </w:r>
      <w:proofErr w:type="spellEnd"/>
      <w:r w:rsidRPr="000E354E">
        <w:rPr>
          <w:szCs w:val="24"/>
        </w:rPr>
        <w:t>, substantial work has addressed the use of the known coefficient of the normal population mean and the normal population variance.  Subsequently, several attempts have also sought to formulate estimators for the population mean and variance for a more probable case of the population coefficient of variation being unknown.  Across n</w:t>
      </w:r>
      <w:r w:rsidR="003E5CFD">
        <w:rPr>
          <w:szCs w:val="24"/>
        </w:rPr>
        <w:t xml:space="preserve">umerous real-world applications </w:t>
      </w:r>
      <w:r w:rsidR="00472248">
        <w:rPr>
          <w:szCs w:val="24"/>
        </w:rPr>
        <w:t xml:space="preserve">within </w:t>
      </w:r>
      <w:r w:rsidR="003E5CFD">
        <w:rPr>
          <w:szCs w:val="24"/>
        </w:rPr>
        <w:t xml:space="preserve">basic science, economic, and medical research, </w:t>
      </w:r>
      <w:r w:rsidRPr="000E354E">
        <w:rPr>
          <w:szCs w:val="24"/>
        </w:rPr>
        <w:t>an analyst is required to have an efficient estimator of the square of the population variance.  As such, the purpose of the current investigation was to develop and test a more efficient estimator of the square of the population variance for a normal distribution, beyond that of the Minimum Mean Squared Error (</w:t>
      </w:r>
      <w:r w:rsidRPr="000E354E">
        <w:rPr>
          <w:i/>
          <w:szCs w:val="24"/>
        </w:rPr>
        <w:t>MMSE</w:t>
      </w:r>
      <w:r w:rsidRPr="000E354E">
        <w:rPr>
          <w:szCs w:val="24"/>
        </w:rPr>
        <w:t xml:space="preserve">) for the square of the population variance.  </w:t>
      </w:r>
      <w:r w:rsidR="00511A8C">
        <w:rPr>
          <w:szCs w:val="24"/>
        </w:rPr>
        <w:t>The</w:t>
      </w:r>
      <w:r w:rsidRPr="000E354E">
        <w:rPr>
          <w:szCs w:val="24"/>
        </w:rPr>
        <w:t xml:space="preserve"> proposed approach, which incorporated a </w:t>
      </w:r>
      <w:proofErr w:type="spellStart"/>
      <w:r w:rsidR="00E8561D">
        <w:rPr>
          <w:szCs w:val="24"/>
        </w:rPr>
        <w:t>metaheuristic</w:t>
      </w:r>
      <w:proofErr w:type="spellEnd"/>
      <w:r w:rsidR="00E8561D">
        <w:rPr>
          <w:szCs w:val="24"/>
        </w:rPr>
        <w:t xml:space="preserve"> optimization algorithm </w:t>
      </w:r>
      <w:r w:rsidRPr="000E354E">
        <w:rPr>
          <w:szCs w:val="24"/>
        </w:rPr>
        <w:t>of Computational Intelligence</w:t>
      </w:r>
      <w:r w:rsidR="003E5CFD">
        <w:rPr>
          <w:szCs w:val="24"/>
        </w:rPr>
        <w:t xml:space="preserve"> in its derivation</w:t>
      </w:r>
      <w:r w:rsidRPr="000E354E">
        <w:rPr>
          <w:szCs w:val="24"/>
        </w:rPr>
        <w:t xml:space="preserve">, captures the information in the sample more fully by including the sample coefficient of variation with the sample mean and sample variance.  Results of an empirical simulation study found comprehensive improvement in the relative efficiency of the proposed estimator versus the </w:t>
      </w:r>
      <w:r w:rsidRPr="003E5CFD">
        <w:rPr>
          <w:i/>
          <w:szCs w:val="24"/>
        </w:rPr>
        <w:t>MMSE</w:t>
      </w:r>
      <w:r w:rsidRPr="000E354E">
        <w:rPr>
          <w:szCs w:val="24"/>
        </w:rPr>
        <w:t xml:space="preserve"> estimator </w:t>
      </w:r>
      <w:r w:rsidR="00511A8C">
        <w:rPr>
          <w:szCs w:val="24"/>
        </w:rPr>
        <w:t>compared</w:t>
      </w:r>
      <w:r w:rsidRPr="000E354E">
        <w:rPr>
          <w:szCs w:val="24"/>
        </w:rPr>
        <w:t xml:space="preserve"> to the square of the sample variance across all defined sample sizes and population standard deviations.</w:t>
      </w:r>
    </w:p>
    <w:p w:rsidR="00F1025C" w:rsidRPr="000E354E" w:rsidRDefault="00F1025C" w:rsidP="000E354E">
      <w:pPr>
        <w:spacing w:line="240" w:lineRule="auto"/>
        <w:rPr>
          <w:szCs w:val="24"/>
        </w:rPr>
      </w:pPr>
    </w:p>
    <w:p w:rsidR="00F1025C" w:rsidRPr="000E354E" w:rsidRDefault="000E354E" w:rsidP="000E354E">
      <w:pPr>
        <w:spacing w:line="240" w:lineRule="auto"/>
        <w:ind w:left="1" w:hanging="1"/>
        <w:rPr>
          <w:color w:val="000000"/>
          <w:szCs w:val="24"/>
        </w:rPr>
      </w:pPr>
      <w:r w:rsidRPr="000E354E">
        <w:rPr>
          <w:b/>
          <w:color w:val="000000"/>
          <w:szCs w:val="24"/>
        </w:rPr>
        <w:t xml:space="preserve">American Mathematics Society (AMS) Classification: </w:t>
      </w:r>
      <w:r w:rsidRPr="000E354E">
        <w:rPr>
          <w:color w:val="000000"/>
          <w:szCs w:val="24"/>
        </w:rPr>
        <w:t>62H12</w:t>
      </w:r>
    </w:p>
    <w:p w:rsidR="000E354E" w:rsidRPr="000E354E" w:rsidRDefault="000E354E" w:rsidP="000E354E">
      <w:pPr>
        <w:spacing w:line="240" w:lineRule="auto"/>
        <w:ind w:left="1" w:hanging="1"/>
        <w:rPr>
          <w:b/>
          <w:color w:val="000000"/>
          <w:szCs w:val="24"/>
        </w:rPr>
      </w:pPr>
    </w:p>
    <w:p w:rsidR="000E354E" w:rsidRPr="000E354E" w:rsidRDefault="00485780" w:rsidP="000E354E">
      <w:pPr>
        <w:spacing w:line="240" w:lineRule="auto"/>
        <w:ind w:left="1" w:hanging="1"/>
        <w:rPr>
          <w:iCs/>
          <w:szCs w:val="24"/>
        </w:rPr>
      </w:pPr>
      <w:r w:rsidRPr="000E354E">
        <w:rPr>
          <w:b/>
          <w:color w:val="000000"/>
          <w:szCs w:val="24"/>
        </w:rPr>
        <w:t xml:space="preserve">Keywords: </w:t>
      </w:r>
      <w:r w:rsidR="000E354E" w:rsidRPr="000E354E">
        <w:rPr>
          <w:iCs/>
          <w:szCs w:val="24"/>
        </w:rPr>
        <w:t>Empirical-simulation study; Minimum mean-squared-error estimator; Sample coefficient of variation.</w:t>
      </w:r>
    </w:p>
    <w:p w:rsidR="00485780" w:rsidRPr="000E354E" w:rsidRDefault="00485780" w:rsidP="00321BCD">
      <w:pPr>
        <w:spacing w:line="240" w:lineRule="auto"/>
        <w:rPr>
          <w:b/>
          <w:sz w:val="28"/>
          <w:szCs w:val="24"/>
        </w:rPr>
      </w:pPr>
      <w:r w:rsidRPr="000E354E">
        <w:rPr>
          <w:b/>
          <w:sz w:val="28"/>
          <w:szCs w:val="24"/>
        </w:rPr>
        <w:lastRenderedPageBreak/>
        <w:t xml:space="preserve">1  Introduction </w:t>
      </w:r>
    </w:p>
    <w:p w:rsidR="00F1025C" w:rsidRPr="000E354E" w:rsidRDefault="00F1025C" w:rsidP="00321BCD">
      <w:pPr>
        <w:pStyle w:val="ColorfulList-Accent11"/>
        <w:spacing w:line="240" w:lineRule="auto"/>
        <w:ind w:left="0"/>
        <w:jc w:val="both"/>
        <w:rPr>
          <w:rFonts w:ascii="Times New Roman" w:hAnsi="Times New Roman"/>
          <w:sz w:val="24"/>
          <w:szCs w:val="24"/>
        </w:rPr>
      </w:pPr>
    </w:p>
    <w:p w:rsidR="000E354E" w:rsidRPr="000E354E" w:rsidRDefault="000E354E" w:rsidP="00321BCD">
      <w:pPr>
        <w:pStyle w:val="ColorfulList-Accent11"/>
        <w:spacing w:line="240" w:lineRule="auto"/>
        <w:ind w:left="0" w:firstLine="482"/>
        <w:jc w:val="both"/>
        <w:rPr>
          <w:rFonts w:ascii="Times New Roman" w:hAnsi="Times New Roman"/>
          <w:sz w:val="24"/>
          <w:szCs w:val="24"/>
        </w:rPr>
      </w:pPr>
      <w:r w:rsidRPr="000E354E">
        <w:rPr>
          <w:rFonts w:ascii="Times New Roman" w:hAnsi="Times New Roman"/>
          <w:sz w:val="24"/>
          <w:szCs w:val="24"/>
        </w:rPr>
        <w:t xml:space="preserve">Substantial work accompanies the initial research conducted by </w:t>
      </w:r>
      <w:proofErr w:type="spellStart"/>
      <w:r w:rsidR="009B674C">
        <w:rPr>
          <w:rFonts w:ascii="Times New Roman" w:hAnsi="Times New Roman"/>
          <w:sz w:val="24"/>
          <w:szCs w:val="24"/>
        </w:rPr>
        <w:t>Searls</w:t>
      </w:r>
      <w:proofErr w:type="spellEnd"/>
      <w:r w:rsidRPr="000E354E">
        <w:rPr>
          <w:rFonts w:ascii="Times New Roman" w:hAnsi="Times New Roman"/>
          <w:sz w:val="24"/>
          <w:szCs w:val="24"/>
        </w:rPr>
        <w:t xml:space="preserve"> [1] regarding the estimator for the normal population mean with a known coefficient of variation.  In these extensions, to illustrate, focus has often been directed toward utilizing the known coefficient of variation and kurtosis as presented in Khan [2], </w:t>
      </w:r>
      <w:proofErr w:type="spellStart"/>
      <w:r w:rsidRPr="000E354E">
        <w:rPr>
          <w:rFonts w:ascii="Times New Roman" w:hAnsi="Times New Roman"/>
          <w:sz w:val="24"/>
          <w:szCs w:val="24"/>
        </w:rPr>
        <w:t>Gleser</w:t>
      </w:r>
      <w:proofErr w:type="spellEnd"/>
      <w:r w:rsidRPr="000E354E">
        <w:rPr>
          <w:rFonts w:ascii="Times New Roman" w:hAnsi="Times New Roman"/>
          <w:sz w:val="24"/>
          <w:szCs w:val="24"/>
        </w:rPr>
        <w:t xml:space="preserve"> and Healy [3], </w:t>
      </w:r>
      <w:proofErr w:type="spellStart"/>
      <w:r w:rsidR="009B674C">
        <w:rPr>
          <w:rFonts w:ascii="Times New Roman" w:hAnsi="Times New Roman"/>
          <w:sz w:val="24"/>
          <w:szCs w:val="24"/>
        </w:rPr>
        <w:t>Searls</w:t>
      </w:r>
      <w:proofErr w:type="spellEnd"/>
      <w:r w:rsidRPr="000E354E">
        <w:rPr>
          <w:rFonts w:ascii="Times New Roman" w:hAnsi="Times New Roman"/>
          <w:sz w:val="24"/>
          <w:szCs w:val="24"/>
        </w:rPr>
        <w:t xml:space="preserve"> and </w:t>
      </w:r>
      <w:proofErr w:type="spellStart"/>
      <w:r w:rsidRPr="000E354E">
        <w:rPr>
          <w:rFonts w:ascii="Times New Roman" w:hAnsi="Times New Roman"/>
          <w:sz w:val="24"/>
          <w:szCs w:val="24"/>
        </w:rPr>
        <w:t>Intarapanich</w:t>
      </w:r>
      <w:proofErr w:type="spellEnd"/>
      <w:r w:rsidRPr="000E354E">
        <w:rPr>
          <w:rFonts w:ascii="Times New Roman" w:hAnsi="Times New Roman"/>
          <w:sz w:val="24"/>
          <w:szCs w:val="24"/>
        </w:rPr>
        <w:t xml:space="preserve"> [4], </w:t>
      </w:r>
      <w:proofErr w:type="spellStart"/>
      <w:r w:rsidRPr="000E354E">
        <w:rPr>
          <w:rFonts w:ascii="Times New Roman" w:hAnsi="Times New Roman"/>
          <w:sz w:val="24"/>
          <w:szCs w:val="24"/>
        </w:rPr>
        <w:t>Arnholt</w:t>
      </w:r>
      <w:proofErr w:type="spellEnd"/>
      <w:r w:rsidRPr="000E354E">
        <w:rPr>
          <w:rFonts w:ascii="Times New Roman" w:hAnsi="Times New Roman"/>
          <w:sz w:val="24"/>
          <w:szCs w:val="24"/>
        </w:rPr>
        <w:t xml:space="preserve"> and Hebert [5], and Sahai [6].  Subsequently, numerous approaches have been motivated by a need to formulate estimators for a population mean and variance for a more probable case of the population coefficient of variation being unknown, appearing in </w:t>
      </w:r>
      <w:r w:rsidR="00F2198A">
        <w:rPr>
          <w:rFonts w:ascii="Times New Roman" w:hAnsi="Times New Roman"/>
          <w:sz w:val="24"/>
          <w:szCs w:val="24"/>
        </w:rPr>
        <w:t xml:space="preserve">Sahai et al. </w:t>
      </w:r>
      <w:r w:rsidRPr="000E354E">
        <w:rPr>
          <w:rFonts w:ascii="Times New Roman" w:hAnsi="Times New Roman"/>
          <w:sz w:val="24"/>
          <w:szCs w:val="24"/>
        </w:rPr>
        <w:t>[</w:t>
      </w:r>
      <w:r w:rsidR="000A1EA6">
        <w:rPr>
          <w:rFonts w:ascii="Times New Roman" w:hAnsi="Times New Roman"/>
          <w:sz w:val="24"/>
          <w:szCs w:val="24"/>
        </w:rPr>
        <w:t>7</w:t>
      </w:r>
      <w:r w:rsidRPr="000E354E">
        <w:rPr>
          <w:rFonts w:ascii="Times New Roman" w:hAnsi="Times New Roman"/>
          <w:sz w:val="24"/>
          <w:szCs w:val="24"/>
        </w:rPr>
        <w:t>], Richards et al. [</w:t>
      </w:r>
      <w:r w:rsidR="000A1EA6">
        <w:rPr>
          <w:rFonts w:ascii="Times New Roman" w:hAnsi="Times New Roman"/>
          <w:sz w:val="24"/>
          <w:szCs w:val="24"/>
        </w:rPr>
        <w:t>8</w:t>
      </w:r>
      <w:r w:rsidRPr="000E354E">
        <w:rPr>
          <w:rFonts w:ascii="Times New Roman" w:hAnsi="Times New Roman"/>
          <w:sz w:val="24"/>
          <w:szCs w:val="24"/>
        </w:rPr>
        <w:t>], Sahai et al. [</w:t>
      </w:r>
      <w:r w:rsidR="000A1EA6">
        <w:rPr>
          <w:rFonts w:ascii="Times New Roman" w:hAnsi="Times New Roman"/>
          <w:sz w:val="24"/>
          <w:szCs w:val="24"/>
        </w:rPr>
        <w:t>9</w:t>
      </w:r>
      <w:r w:rsidRPr="000E354E">
        <w:rPr>
          <w:rFonts w:ascii="Times New Roman" w:hAnsi="Times New Roman"/>
          <w:sz w:val="24"/>
          <w:szCs w:val="24"/>
        </w:rPr>
        <w:t xml:space="preserve">], and </w:t>
      </w:r>
      <w:proofErr w:type="spellStart"/>
      <w:r w:rsidRPr="000E354E">
        <w:rPr>
          <w:rFonts w:ascii="Times New Roman" w:hAnsi="Times New Roman"/>
          <w:sz w:val="24"/>
          <w:szCs w:val="24"/>
        </w:rPr>
        <w:t>Lovric</w:t>
      </w:r>
      <w:proofErr w:type="spellEnd"/>
      <w:r w:rsidRPr="000E354E">
        <w:rPr>
          <w:rFonts w:ascii="Times New Roman" w:hAnsi="Times New Roman"/>
          <w:sz w:val="24"/>
          <w:szCs w:val="24"/>
        </w:rPr>
        <w:t xml:space="preserve"> and Sahai [1</w:t>
      </w:r>
      <w:r w:rsidR="000A1EA6">
        <w:rPr>
          <w:rFonts w:ascii="Times New Roman" w:hAnsi="Times New Roman"/>
          <w:sz w:val="24"/>
          <w:szCs w:val="24"/>
        </w:rPr>
        <w:t>0</w:t>
      </w:r>
      <w:r w:rsidRPr="000E354E">
        <w:rPr>
          <w:rFonts w:ascii="Times New Roman" w:hAnsi="Times New Roman"/>
          <w:sz w:val="24"/>
          <w:szCs w:val="24"/>
        </w:rPr>
        <w:t>].</w:t>
      </w:r>
    </w:p>
    <w:p w:rsidR="0097395F" w:rsidRDefault="000E354E" w:rsidP="00321BCD">
      <w:pPr>
        <w:pStyle w:val="ColorfulList-Accent11"/>
        <w:spacing w:line="240" w:lineRule="auto"/>
        <w:ind w:left="0" w:firstLine="482"/>
        <w:jc w:val="both"/>
        <w:rPr>
          <w:rFonts w:ascii="Times New Roman" w:hAnsi="Times New Roman"/>
          <w:sz w:val="24"/>
          <w:szCs w:val="24"/>
        </w:rPr>
      </w:pPr>
      <w:r w:rsidRPr="000E354E">
        <w:rPr>
          <w:rFonts w:ascii="Times New Roman" w:hAnsi="Times New Roman"/>
          <w:sz w:val="24"/>
          <w:szCs w:val="24"/>
        </w:rPr>
        <w:t>Several research application</w:t>
      </w:r>
      <w:r w:rsidR="00511A8C">
        <w:rPr>
          <w:rFonts w:ascii="Times New Roman" w:hAnsi="Times New Roman"/>
          <w:sz w:val="24"/>
          <w:szCs w:val="24"/>
        </w:rPr>
        <w:t>s</w:t>
      </w:r>
      <w:r w:rsidRPr="000E354E">
        <w:rPr>
          <w:rFonts w:ascii="Times New Roman" w:hAnsi="Times New Roman"/>
          <w:sz w:val="24"/>
          <w:szCs w:val="24"/>
        </w:rPr>
        <w:t xml:space="preserve"> exist wherein the analyst requires an efficient estimator of the square of the population variance, particularly within basic science, economic, and medical research (e.g., randomized clinical trials, comparative or cost-effectiveness analyses).  In the context of an efficient confidence interval estimation problem for the mean of a lognormal distribution which is commonplace in these studies, the usual point estimator of the lognormal mean is</w:t>
      </w:r>
      <w:r w:rsidR="003160FB">
        <w:rPr>
          <w:rFonts w:ascii="Times New Roman" w:hAnsi="Times New Roman"/>
          <w:sz w:val="24"/>
          <w:szCs w:val="24"/>
        </w:rPr>
        <w:t xml:space="preserve"> </w:t>
      </w:r>
      <w:r w:rsidR="003160FB" w:rsidRPr="003160FB">
        <w:rPr>
          <w:rFonts w:ascii="Times New Roman" w:hAnsi="Times New Roman"/>
          <w:position w:val="-10"/>
          <w:sz w:val="24"/>
          <w:szCs w:val="24"/>
        </w:rPr>
        <w:object w:dxaOrig="8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18.75pt" o:ole="">
            <v:imagedata r:id="rId7" o:title=""/>
          </v:shape>
          <o:OLEObject Type="Embed" ProgID="Equation.DSMT4" ShapeID="_x0000_i1025" DrawAspect="Content" ObjectID="_1472043809" r:id="rId8"/>
        </w:object>
      </w:r>
      <w:r w:rsidR="003160FB">
        <w:rPr>
          <w:rFonts w:ascii="Times New Roman" w:hAnsi="Times New Roman"/>
          <w:sz w:val="24"/>
          <w:szCs w:val="24"/>
        </w:rPr>
        <w:t xml:space="preserve">, </w:t>
      </w:r>
      <w:r w:rsidRPr="000E354E">
        <w:rPr>
          <w:rFonts w:ascii="Times New Roman" w:hAnsi="Times New Roman"/>
          <w:sz w:val="24"/>
          <w:szCs w:val="24"/>
        </w:rPr>
        <w:t xml:space="preserve">as described in </w:t>
      </w:r>
      <w:proofErr w:type="spellStart"/>
      <w:r w:rsidR="00137850" w:rsidRPr="000E354E">
        <w:rPr>
          <w:rFonts w:ascii="Times New Roman" w:hAnsi="Times New Roman"/>
          <w:sz w:val="24"/>
          <w:szCs w:val="24"/>
        </w:rPr>
        <w:t>Verma</w:t>
      </w:r>
      <w:proofErr w:type="spellEnd"/>
      <w:r w:rsidR="00137850" w:rsidRPr="000E354E">
        <w:rPr>
          <w:rFonts w:ascii="Times New Roman" w:hAnsi="Times New Roman"/>
          <w:sz w:val="24"/>
          <w:szCs w:val="24"/>
        </w:rPr>
        <w:t xml:space="preserve"> and Sahai [1</w:t>
      </w:r>
      <w:r w:rsidR="00137850">
        <w:rPr>
          <w:rFonts w:ascii="Times New Roman" w:hAnsi="Times New Roman"/>
          <w:sz w:val="24"/>
          <w:szCs w:val="24"/>
        </w:rPr>
        <w:t>0</w:t>
      </w:r>
      <w:r w:rsidR="00137850" w:rsidRPr="000E354E">
        <w:rPr>
          <w:rFonts w:ascii="Times New Roman" w:hAnsi="Times New Roman"/>
          <w:sz w:val="24"/>
          <w:szCs w:val="24"/>
        </w:rPr>
        <w:t>]</w:t>
      </w:r>
      <w:r w:rsidR="00137850">
        <w:rPr>
          <w:rFonts w:ascii="Times New Roman" w:hAnsi="Times New Roman"/>
          <w:sz w:val="24"/>
          <w:szCs w:val="24"/>
        </w:rPr>
        <w:t xml:space="preserve">, </w:t>
      </w:r>
      <w:r w:rsidRPr="000E354E">
        <w:rPr>
          <w:rFonts w:ascii="Times New Roman" w:hAnsi="Times New Roman"/>
          <w:sz w:val="24"/>
          <w:szCs w:val="24"/>
        </w:rPr>
        <w:t>Skrepnek [1</w:t>
      </w:r>
      <w:r w:rsidR="000A1EA6">
        <w:rPr>
          <w:rFonts w:ascii="Times New Roman" w:hAnsi="Times New Roman"/>
          <w:sz w:val="24"/>
          <w:szCs w:val="24"/>
        </w:rPr>
        <w:t>1</w:t>
      </w:r>
      <w:r w:rsidRPr="000E354E">
        <w:rPr>
          <w:rFonts w:ascii="Times New Roman" w:hAnsi="Times New Roman"/>
          <w:sz w:val="24"/>
          <w:szCs w:val="24"/>
        </w:rPr>
        <w:t>]</w:t>
      </w:r>
      <w:r w:rsidR="003E5CFD">
        <w:rPr>
          <w:rFonts w:ascii="Times New Roman" w:hAnsi="Times New Roman"/>
          <w:sz w:val="24"/>
          <w:szCs w:val="24"/>
        </w:rPr>
        <w:t xml:space="preserve">, </w:t>
      </w:r>
      <w:r w:rsidR="00137850">
        <w:rPr>
          <w:rFonts w:ascii="Times New Roman" w:hAnsi="Times New Roman"/>
          <w:sz w:val="24"/>
          <w:szCs w:val="24"/>
        </w:rPr>
        <w:t xml:space="preserve">and </w:t>
      </w:r>
      <w:r w:rsidR="003E5CFD">
        <w:rPr>
          <w:rFonts w:ascii="Times New Roman" w:hAnsi="Times New Roman"/>
          <w:sz w:val="24"/>
          <w:szCs w:val="24"/>
        </w:rPr>
        <w:t>Skrepnek et al.</w:t>
      </w:r>
      <w:r w:rsidR="00137850">
        <w:rPr>
          <w:rFonts w:ascii="Times New Roman" w:hAnsi="Times New Roman"/>
          <w:sz w:val="24"/>
          <w:szCs w:val="24"/>
        </w:rPr>
        <w:t xml:space="preserve"> [12].  </w:t>
      </w:r>
      <w:r w:rsidRPr="000E354E">
        <w:rPr>
          <w:rFonts w:ascii="Times New Roman" w:hAnsi="Times New Roman"/>
          <w:sz w:val="24"/>
          <w:szCs w:val="24"/>
        </w:rPr>
        <w:t>This estimator utilizes the sample mean,</w:t>
      </w:r>
      <w:r w:rsidR="00F2198A" w:rsidRPr="00F2198A">
        <w:rPr>
          <w:rFonts w:ascii="Times New Roman" w:hAnsi="Times New Roman"/>
          <w:sz w:val="24"/>
          <w:szCs w:val="24"/>
        </w:rPr>
        <w:t xml:space="preserve"> </w:t>
      </w:r>
      <w:r w:rsidR="00F2198A" w:rsidRPr="00F2198A">
        <w:rPr>
          <w:rFonts w:ascii="Times New Roman" w:hAnsi="Times New Roman"/>
          <w:position w:val="-6"/>
          <w:sz w:val="24"/>
          <w:szCs w:val="24"/>
        </w:rPr>
        <w:object w:dxaOrig="200" w:dyaOrig="340">
          <v:shape id="_x0000_i1026" type="#_x0000_t75" style="width:9.75pt;height:17.25pt" o:ole="">
            <v:imagedata r:id="rId9" o:title=""/>
          </v:shape>
          <o:OLEObject Type="Embed" ProgID="Equation.DSMT4" ShapeID="_x0000_i1026" DrawAspect="Content" ObjectID="_1472043810" r:id="rId10"/>
        </w:object>
      </w:r>
      <w:r w:rsidRPr="000E354E">
        <w:rPr>
          <w:rFonts w:ascii="Times New Roman" w:hAnsi="Times New Roman"/>
          <w:sz w:val="24"/>
          <w:szCs w:val="24"/>
        </w:rPr>
        <w:t xml:space="preserve">, and the sample variance, </w:t>
      </w:r>
      <w:r w:rsidR="00F2198A" w:rsidRPr="00F2198A">
        <w:rPr>
          <w:rFonts w:ascii="Times New Roman" w:hAnsi="Times New Roman"/>
          <w:i/>
          <w:sz w:val="24"/>
          <w:szCs w:val="24"/>
        </w:rPr>
        <w:t>s</w:t>
      </w:r>
      <w:r w:rsidR="00F2198A" w:rsidRPr="00F2198A">
        <w:rPr>
          <w:rFonts w:ascii="Times New Roman" w:hAnsi="Times New Roman"/>
          <w:i/>
          <w:sz w:val="24"/>
          <w:szCs w:val="24"/>
          <w:vertAlign w:val="superscript"/>
        </w:rPr>
        <w:t>2</w:t>
      </w:r>
      <w:r w:rsidRPr="000E354E">
        <w:rPr>
          <w:rFonts w:ascii="Times New Roman" w:hAnsi="Times New Roman"/>
          <w:sz w:val="24"/>
          <w:szCs w:val="24"/>
        </w:rPr>
        <w:t xml:space="preserve">, based upon a random sample from the resultant normal population, following log-transformation of the data, as: </w:t>
      </w:r>
      <w:r w:rsidR="00F2198A" w:rsidRPr="00F2198A">
        <w:rPr>
          <w:rFonts w:ascii="Times New Roman" w:hAnsi="Times New Roman"/>
          <w:i/>
          <w:sz w:val="24"/>
          <w:szCs w:val="24"/>
        </w:rPr>
        <w:t>x = log(y) ~ N(θ,σ</w:t>
      </w:r>
      <w:r w:rsidR="00F2198A" w:rsidRPr="00F2198A">
        <w:rPr>
          <w:rFonts w:ascii="Times New Roman" w:hAnsi="Times New Roman"/>
          <w:i/>
          <w:sz w:val="24"/>
          <w:szCs w:val="24"/>
          <w:vertAlign w:val="superscript"/>
        </w:rPr>
        <w:t>2</w:t>
      </w:r>
      <w:r w:rsidR="00F2198A" w:rsidRPr="00F2198A">
        <w:rPr>
          <w:rFonts w:ascii="Times New Roman" w:hAnsi="Times New Roman"/>
          <w:i/>
          <w:sz w:val="24"/>
          <w:szCs w:val="24"/>
        </w:rPr>
        <w:t>)</w:t>
      </w:r>
      <w:r w:rsidRPr="000E354E">
        <w:rPr>
          <w:rFonts w:ascii="Times New Roman" w:hAnsi="Times New Roman"/>
          <w:sz w:val="24"/>
          <w:szCs w:val="24"/>
        </w:rPr>
        <w:t xml:space="preserve">.  The variance of </w:t>
      </w:r>
      <w:r w:rsidR="003E5CFD">
        <w:rPr>
          <w:rFonts w:ascii="Times New Roman" w:hAnsi="Times New Roman"/>
          <w:sz w:val="24"/>
          <w:szCs w:val="24"/>
        </w:rPr>
        <w:t>the usual point estimator</w:t>
      </w:r>
      <w:r w:rsidRPr="000E354E">
        <w:rPr>
          <w:rFonts w:ascii="Times New Roman" w:hAnsi="Times New Roman"/>
          <w:sz w:val="24"/>
          <w:szCs w:val="24"/>
        </w:rPr>
        <w:t xml:space="preserve">, </w:t>
      </w:r>
      <w:r w:rsidR="003160FB" w:rsidRPr="003160FB">
        <w:rPr>
          <w:rFonts w:ascii="Times New Roman" w:hAnsi="Times New Roman"/>
          <w:position w:val="-10"/>
          <w:sz w:val="24"/>
          <w:szCs w:val="24"/>
        </w:rPr>
        <w:object w:dxaOrig="840" w:dyaOrig="380">
          <v:shape id="_x0000_i1027" type="#_x0000_t75" style="width:42pt;height:18.75pt" o:ole="">
            <v:imagedata r:id="rId7" o:title=""/>
          </v:shape>
          <o:OLEObject Type="Embed" ProgID="Equation.DSMT4" ShapeID="_x0000_i1027" DrawAspect="Content" ObjectID="_1472043811" r:id="rId11"/>
        </w:object>
      </w:r>
      <w:r w:rsidRPr="000E354E">
        <w:rPr>
          <w:rFonts w:ascii="Times New Roman" w:hAnsi="Times New Roman"/>
          <w:sz w:val="24"/>
          <w:szCs w:val="24"/>
        </w:rPr>
        <w:t>, is:</w:t>
      </w:r>
    </w:p>
    <w:p w:rsidR="0097395F" w:rsidRDefault="0097395F" w:rsidP="007E378B">
      <w:pPr>
        <w:pStyle w:val="ColorfulList-Accent11"/>
        <w:spacing w:line="240" w:lineRule="auto"/>
        <w:ind w:left="0" w:firstLine="482"/>
        <w:jc w:val="both"/>
        <w:rPr>
          <w:rFonts w:ascii="Times New Roman" w:hAnsi="Times New Roman"/>
          <w:sz w:val="24"/>
          <w:szCs w:val="24"/>
        </w:rPr>
      </w:pPr>
      <w:r w:rsidRPr="0097395F">
        <w:rPr>
          <w:rFonts w:ascii="Times New Roman" w:hAnsi="Times New Roman"/>
          <w:position w:val="-32"/>
          <w:sz w:val="24"/>
          <w:szCs w:val="24"/>
        </w:rPr>
        <w:object w:dxaOrig="1460" w:dyaOrig="740">
          <v:shape id="_x0000_i1028" type="#_x0000_t75" style="width:72.75pt;height:36.75pt" o:ole="">
            <v:imagedata r:id="rId12" o:title=""/>
          </v:shape>
          <o:OLEObject Type="Embed" ProgID="Equation.DSMT4" ShapeID="_x0000_i1028" DrawAspect="Content" ObjectID="_1472043812" r:id="rId13"/>
        </w:objec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21BCD">
        <w:rPr>
          <w:rFonts w:ascii="Times New Roman" w:hAnsi="Times New Roman"/>
          <w:sz w:val="24"/>
          <w:szCs w:val="24"/>
        </w:rPr>
        <w:tab/>
      </w:r>
      <w:r w:rsidR="00511A8C">
        <w:rPr>
          <w:rFonts w:ascii="Times New Roman" w:hAnsi="Times New Roman"/>
          <w:sz w:val="24"/>
          <w:szCs w:val="24"/>
        </w:rPr>
        <w:tab/>
      </w:r>
      <w:r w:rsidRPr="0097395F">
        <w:rPr>
          <w:rFonts w:ascii="Times New Roman" w:hAnsi="Times New Roman"/>
          <w:b/>
          <w:sz w:val="24"/>
          <w:szCs w:val="24"/>
        </w:rPr>
        <w:t>(1)</w:t>
      </w:r>
    </w:p>
    <w:p w:rsidR="000E354E" w:rsidRPr="000E354E" w:rsidRDefault="00511A8C" w:rsidP="00321BCD">
      <w:pPr>
        <w:pStyle w:val="ColorfulList-Accent11"/>
        <w:spacing w:line="240" w:lineRule="auto"/>
        <w:ind w:left="0"/>
        <w:jc w:val="both"/>
        <w:rPr>
          <w:rFonts w:ascii="Times New Roman" w:hAnsi="Times New Roman"/>
          <w:sz w:val="24"/>
          <w:szCs w:val="24"/>
        </w:rPr>
      </w:pPr>
      <w:r>
        <w:rPr>
          <w:rFonts w:ascii="Times New Roman" w:hAnsi="Times New Roman"/>
          <w:sz w:val="24"/>
          <w:szCs w:val="24"/>
        </w:rPr>
        <w:t>Notably, to estimate the</w:t>
      </w:r>
      <w:r w:rsidR="000E354E" w:rsidRPr="000E354E">
        <w:rPr>
          <w:rFonts w:ascii="Times New Roman" w:hAnsi="Times New Roman"/>
          <w:sz w:val="24"/>
          <w:szCs w:val="24"/>
        </w:rPr>
        <w:t xml:space="preserve"> variance</w:t>
      </w:r>
      <w:r>
        <w:rPr>
          <w:rFonts w:ascii="Times New Roman" w:hAnsi="Times New Roman"/>
          <w:sz w:val="24"/>
          <w:szCs w:val="24"/>
        </w:rPr>
        <w:t xml:space="preserve"> expressed in </w:t>
      </w:r>
      <w:r w:rsidRPr="00511A8C">
        <w:rPr>
          <w:rFonts w:ascii="Times New Roman" w:hAnsi="Times New Roman"/>
          <w:b/>
          <w:sz w:val="24"/>
          <w:szCs w:val="24"/>
        </w:rPr>
        <w:t>(1)</w:t>
      </w:r>
      <w:r w:rsidR="000E354E" w:rsidRPr="000E354E">
        <w:rPr>
          <w:rFonts w:ascii="Times New Roman" w:hAnsi="Times New Roman"/>
          <w:sz w:val="24"/>
          <w:szCs w:val="24"/>
        </w:rPr>
        <w:t>, the analyst is required to have an efficient estimator of the square of the normal population variance,</w:t>
      </w:r>
      <w:r w:rsidR="0097395F">
        <w:rPr>
          <w:rFonts w:ascii="Times New Roman" w:hAnsi="Times New Roman"/>
          <w:sz w:val="24"/>
          <w:szCs w:val="24"/>
        </w:rPr>
        <w:t xml:space="preserve"> </w:t>
      </w:r>
      <w:r w:rsidR="0097395F" w:rsidRPr="0097395F">
        <w:rPr>
          <w:rFonts w:ascii="Times New Roman" w:hAnsi="Times New Roman"/>
          <w:i/>
          <w:sz w:val="24"/>
          <w:szCs w:val="24"/>
        </w:rPr>
        <w:t>σ</w:t>
      </w:r>
      <w:r w:rsidR="0097395F" w:rsidRPr="0097395F">
        <w:rPr>
          <w:rFonts w:ascii="Times New Roman" w:hAnsi="Times New Roman"/>
          <w:i/>
          <w:sz w:val="24"/>
          <w:szCs w:val="24"/>
          <w:vertAlign w:val="superscript"/>
        </w:rPr>
        <w:t>4</w:t>
      </w:r>
      <w:r w:rsidR="000E354E" w:rsidRPr="000E354E">
        <w:rPr>
          <w:rFonts w:ascii="Times New Roman" w:hAnsi="Times New Roman"/>
          <w:sz w:val="24"/>
          <w:szCs w:val="24"/>
        </w:rPr>
        <w:t xml:space="preserve">, which ultimately may lead to an efficient confidence internal estimation of the lognormal mean.  In this context, following the approach of </w:t>
      </w:r>
      <w:proofErr w:type="spellStart"/>
      <w:r w:rsidR="009B674C">
        <w:rPr>
          <w:rFonts w:ascii="Times New Roman" w:hAnsi="Times New Roman"/>
          <w:sz w:val="24"/>
          <w:szCs w:val="24"/>
        </w:rPr>
        <w:t>Searls</w:t>
      </w:r>
      <w:proofErr w:type="spellEnd"/>
      <w:r w:rsidR="000E354E" w:rsidRPr="000E354E">
        <w:rPr>
          <w:rFonts w:ascii="Times New Roman" w:hAnsi="Times New Roman"/>
          <w:sz w:val="24"/>
          <w:szCs w:val="24"/>
        </w:rPr>
        <w:t xml:space="preserve"> [1], a class of estimators,</w:t>
      </w:r>
      <w:r w:rsidR="0097395F">
        <w:rPr>
          <w:rFonts w:ascii="Times New Roman" w:hAnsi="Times New Roman"/>
          <w:sz w:val="24"/>
          <w:szCs w:val="24"/>
        </w:rPr>
        <w:t xml:space="preserve"> </w:t>
      </w:r>
      <w:r w:rsidR="0097395F" w:rsidRPr="0097395F">
        <w:rPr>
          <w:rFonts w:ascii="Times New Roman" w:hAnsi="Times New Roman"/>
          <w:i/>
          <w:sz w:val="24"/>
          <w:szCs w:val="24"/>
        </w:rPr>
        <w:t>k·s</w:t>
      </w:r>
      <w:r w:rsidR="0097395F" w:rsidRPr="0097395F">
        <w:rPr>
          <w:rFonts w:ascii="Times New Roman" w:hAnsi="Times New Roman"/>
          <w:i/>
          <w:sz w:val="24"/>
          <w:szCs w:val="24"/>
          <w:vertAlign w:val="superscript"/>
        </w:rPr>
        <w:t>4</w:t>
      </w:r>
      <w:r w:rsidR="000E354E" w:rsidRPr="000E354E">
        <w:rPr>
          <w:rFonts w:ascii="Times New Roman" w:hAnsi="Times New Roman"/>
          <w:sz w:val="24"/>
          <w:szCs w:val="24"/>
        </w:rPr>
        <w:t>, may be considered for estimating the square of the normal population variance to establish the Minimum Mean Squared Error (</w:t>
      </w:r>
      <w:r w:rsidR="000E354E" w:rsidRPr="000E354E">
        <w:rPr>
          <w:rFonts w:ascii="Times New Roman" w:hAnsi="Times New Roman"/>
          <w:i/>
          <w:sz w:val="24"/>
          <w:szCs w:val="24"/>
        </w:rPr>
        <w:t>MMSE</w:t>
      </w:r>
      <w:r w:rsidR="000E354E" w:rsidRPr="000E354E">
        <w:rPr>
          <w:rFonts w:ascii="Times New Roman" w:hAnsi="Times New Roman"/>
          <w:sz w:val="24"/>
          <w:szCs w:val="24"/>
        </w:rPr>
        <w:t>) for the square of the normal population variance,</w:t>
      </w:r>
      <w:r w:rsidR="0097395F" w:rsidRPr="0097395F">
        <w:rPr>
          <w:rFonts w:ascii="Times New Roman" w:hAnsi="Times New Roman"/>
          <w:i/>
          <w:sz w:val="24"/>
          <w:szCs w:val="24"/>
        </w:rPr>
        <w:t xml:space="preserve"> σ</w:t>
      </w:r>
      <w:r w:rsidR="0097395F" w:rsidRPr="0097395F">
        <w:rPr>
          <w:rFonts w:ascii="Times New Roman" w:hAnsi="Times New Roman"/>
          <w:i/>
          <w:sz w:val="24"/>
          <w:szCs w:val="24"/>
          <w:vertAlign w:val="superscript"/>
        </w:rPr>
        <w:t>4</w:t>
      </w:r>
      <w:r w:rsidR="000E354E" w:rsidRPr="000E354E">
        <w:rPr>
          <w:rFonts w:ascii="Times New Roman" w:hAnsi="Times New Roman"/>
          <w:sz w:val="24"/>
          <w:szCs w:val="24"/>
        </w:rPr>
        <w:t xml:space="preserve">. </w:t>
      </w:r>
    </w:p>
    <w:p w:rsidR="000E354E" w:rsidRPr="000E354E" w:rsidRDefault="000E354E" w:rsidP="00321BCD">
      <w:pPr>
        <w:pStyle w:val="ColorfulList-Accent11"/>
        <w:spacing w:line="240" w:lineRule="auto"/>
        <w:ind w:left="0" w:firstLine="482"/>
        <w:jc w:val="both"/>
        <w:rPr>
          <w:rFonts w:ascii="Times New Roman" w:hAnsi="Times New Roman"/>
          <w:sz w:val="24"/>
          <w:szCs w:val="24"/>
        </w:rPr>
      </w:pPr>
      <w:r w:rsidRPr="000E354E">
        <w:rPr>
          <w:rFonts w:ascii="Times New Roman" w:hAnsi="Times New Roman"/>
          <w:sz w:val="24"/>
          <w:szCs w:val="24"/>
        </w:rPr>
        <w:t>Considering the prior issues, the purpose of the current research endeavor was to develop and test a more efficient estimator of the square of the population variance for a normal distribution, beyond that of the existing Minimum Mean Squared Error (</w:t>
      </w:r>
      <w:r w:rsidRPr="000E354E">
        <w:rPr>
          <w:rFonts w:ascii="Times New Roman" w:hAnsi="Times New Roman"/>
          <w:i/>
          <w:sz w:val="24"/>
          <w:szCs w:val="24"/>
        </w:rPr>
        <w:t>MMSE</w:t>
      </w:r>
      <w:r w:rsidRPr="000E354E">
        <w:rPr>
          <w:rFonts w:ascii="Times New Roman" w:hAnsi="Times New Roman"/>
          <w:sz w:val="24"/>
          <w:szCs w:val="24"/>
        </w:rPr>
        <w:t xml:space="preserve">) for the square of the population variance.  </w:t>
      </w:r>
      <w:r w:rsidR="00511A8C">
        <w:rPr>
          <w:rFonts w:ascii="Times New Roman" w:hAnsi="Times New Roman"/>
          <w:sz w:val="24"/>
          <w:szCs w:val="24"/>
        </w:rPr>
        <w:t>The</w:t>
      </w:r>
      <w:r w:rsidRPr="000E354E">
        <w:rPr>
          <w:rFonts w:ascii="Times New Roman" w:hAnsi="Times New Roman"/>
          <w:sz w:val="24"/>
          <w:szCs w:val="24"/>
        </w:rPr>
        <w:t xml:space="preserve"> proposed approach, which incorporated a </w:t>
      </w:r>
      <w:proofErr w:type="spellStart"/>
      <w:r w:rsidR="00E8561D" w:rsidRPr="00E8561D">
        <w:rPr>
          <w:rFonts w:ascii="Times New Roman" w:hAnsi="Times New Roman"/>
          <w:sz w:val="24"/>
          <w:szCs w:val="24"/>
        </w:rPr>
        <w:t>metaheuristic</w:t>
      </w:r>
      <w:proofErr w:type="spellEnd"/>
      <w:r w:rsidR="00E8561D" w:rsidRPr="00E8561D">
        <w:rPr>
          <w:rFonts w:ascii="Times New Roman" w:hAnsi="Times New Roman"/>
          <w:sz w:val="24"/>
          <w:szCs w:val="24"/>
        </w:rPr>
        <w:t xml:space="preserve"> optimization </w:t>
      </w:r>
      <w:r w:rsidR="00E8561D">
        <w:rPr>
          <w:rFonts w:ascii="Times New Roman" w:hAnsi="Times New Roman"/>
          <w:sz w:val="24"/>
          <w:szCs w:val="24"/>
        </w:rPr>
        <w:t xml:space="preserve">(bat) </w:t>
      </w:r>
      <w:r w:rsidR="00E8561D" w:rsidRPr="00E8561D">
        <w:rPr>
          <w:rFonts w:ascii="Times New Roman" w:hAnsi="Times New Roman"/>
          <w:sz w:val="24"/>
          <w:szCs w:val="24"/>
        </w:rPr>
        <w:t xml:space="preserve">algorithm </w:t>
      </w:r>
      <w:r w:rsidR="00137850">
        <w:rPr>
          <w:rFonts w:ascii="Times New Roman" w:hAnsi="Times New Roman"/>
          <w:sz w:val="24"/>
          <w:szCs w:val="24"/>
        </w:rPr>
        <w:t xml:space="preserve">of </w:t>
      </w:r>
      <w:r w:rsidRPr="000E354E">
        <w:rPr>
          <w:rFonts w:ascii="Times New Roman" w:hAnsi="Times New Roman"/>
          <w:sz w:val="24"/>
          <w:szCs w:val="24"/>
        </w:rPr>
        <w:t>Computational Intelligence (CI) in its derivation, utilizes the information in the sample more fully by incorporating the sample coefficient of variation with the sample mean and sample variance.</w:t>
      </w:r>
      <w:r w:rsidR="0097395F">
        <w:rPr>
          <w:rFonts w:ascii="Times New Roman" w:hAnsi="Times New Roman"/>
          <w:sz w:val="24"/>
          <w:szCs w:val="24"/>
        </w:rPr>
        <w:t xml:space="preserve">  </w:t>
      </w:r>
      <w:r w:rsidRPr="000E354E">
        <w:rPr>
          <w:rFonts w:ascii="Times New Roman" w:hAnsi="Times New Roman"/>
          <w:sz w:val="24"/>
          <w:szCs w:val="24"/>
        </w:rPr>
        <w:t xml:space="preserve">An empirical simulation study was conducted to assess </w:t>
      </w:r>
      <w:r w:rsidRPr="000E354E">
        <w:rPr>
          <w:rFonts w:ascii="Times New Roman" w:hAnsi="Times New Roman"/>
          <w:sz w:val="24"/>
          <w:szCs w:val="24"/>
        </w:rPr>
        <w:lastRenderedPageBreak/>
        <w:t>the relative efficiency of the new proposed estimator, an Improved Mixed Minimum Squared Error (</w:t>
      </w:r>
      <w:r w:rsidRPr="000E354E">
        <w:rPr>
          <w:rFonts w:ascii="Times New Roman" w:hAnsi="Times New Roman"/>
          <w:i/>
          <w:sz w:val="24"/>
          <w:szCs w:val="24"/>
        </w:rPr>
        <w:t>IMMMSE</w:t>
      </w:r>
      <w:r w:rsidRPr="000E354E">
        <w:rPr>
          <w:rFonts w:ascii="Times New Roman" w:hAnsi="Times New Roman"/>
          <w:sz w:val="24"/>
          <w:szCs w:val="24"/>
        </w:rPr>
        <w:t xml:space="preserve">), and the </w:t>
      </w:r>
      <w:r w:rsidRPr="000E354E">
        <w:rPr>
          <w:rFonts w:ascii="Times New Roman" w:hAnsi="Times New Roman"/>
          <w:i/>
          <w:sz w:val="24"/>
          <w:szCs w:val="24"/>
        </w:rPr>
        <w:t>MMSE</w:t>
      </w:r>
      <w:r w:rsidRPr="000E354E">
        <w:rPr>
          <w:rFonts w:ascii="Times New Roman" w:hAnsi="Times New Roman"/>
          <w:sz w:val="24"/>
          <w:szCs w:val="24"/>
        </w:rPr>
        <w:t xml:space="preserve"> </w:t>
      </w:r>
      <w:r w:rsidR="00511A8C">
        <w:rPr>
          <w:rFonts w:ascii="Times New Roman" w:hAnsi="Times New Roman"/>
          <w:sz w:val="24"/>
          <w:szCs w:val="24"/>
        </w:rPr>
        <w:t>compared</w:t>
      </w:r>
      <w:r w:rsidRPr="000E354E">
        <w:rPr>
          <w:rFonts w:ascii="Times New Roman" w:hAnsi="Times New Roman"/>
          <w:sz w:val="24"/>
          <w:szCs w:val="24"/>
        </w:rPr>
        <w:t xml:space="preserve"> to the square of the sample variance, </w:t>
      </w:r>
      <w:r w:rsidR="0097395F" w:rsidRPr="0097395F">
        <w:rPr>
          <w:rFonts w:ascii="Times New Roman" w:hAnsi="Times New Roman"/>
          <w:i/>
          <w:sz w:val="24"/>
          <w:szCs w:val="24"/>
        </w:rPr>
        <w:t>s</w:t>
      </w:r>
      <w:r w:rsidR="0097395F" w:rsidRPr="0097395F">
        <w:rPr>
          <w:rFonts w:ascii="Times New Roman" w:hAnsi="Times New Roman"/>
          <w:i/>
          <w:sz w:val="24"/>
          <w:szCs w:val="24"/>
          <w:vertAlign w:val="superscript"/>
        </w:rPr>
        <w:t>4</w:t>
      </w:r>
      <w:r w:rsidR="0097395F" w:rsidRPr="000E354E">
        <w:rPr>
          <w:rFonts w:ascii="Times New Roman" w:hAnsi="Times New Roman"/>
          <w:sz w:val="24"/>
          <w:szCs w:val="24"/>
        </w:rPr>
        <w:t xml:space="preserve"> </w:t>
      </w:r>
      <w:r w:rsidRPr="000E354E">
        <w:rPr>
          <w:rFonts w:ascii="Times New Roman" w:hAnsi="Times New Roman"/>
          <w:sz w:val="24"/>
          <w:szCs w:val="24"/>
        </w:rPr>
        <w:t>(i.e., the sample counterpart estimator of the estimator of the square of the population variance,</w:t>
      </w:r>
      <w:r w:rsidR="0097395F">
        <w:rPr>
          <w:rFonts w:ascii="Times New Roman" w:hAnsi="Times New Roman"/>
          <w:sz w:val="24"/>
          <w:szCs w:val="24"/>
        </w:rPr>
        <w:t xml:space="preserve"> </w:t>
      </w:r>
      <w:r w:rsidR="0097395F" w:rsidRPr="0097395F">
        <w:rPr>
          <w:rFonts w:ascii="Times New Roman" w:hAnsi="Times New Roman"/>
          <w:i/>
          <w:sz w:val="24"/>
          <w:szCs w:val="24"/>
        </w:rPr>
        <w:t>σ</w:t>
      </w:r>
      <w:r w:rsidR="0097395F" w:rsidRPr="0097395F">
        <w:rPr>
          <w:rFonts w:ascii="Times New Roman" w:hAnsi="Times New Roman"/>
          <w:i/>
          <w:sz w:val="24"/>
          <w:szCs w:val="24"/>
          <w:vertAlign w:val="superscript"/>
        </w:rPr>
        <w:t>4</w:t>
      </w:r>
      <w:r w:rsidRPr="000E354E">
        <w:rPr>
          <w:rFonts w:ascii="Times New Roman" w:hAnsi="Times New Roman"/>
          <w:sz w:val="24"/>
          <w:szCs w:val="24"/>
        </w:rPr>
        <w:t>).  The empirical investigation consisted of the calculations of the actual Mean Squared Error (</w:t>
      </w:r>
      <w:r w:rsidRPr="000E354E">
        <w:rPr>
          <w:rFonts w:ascii="Times New Roman" w:hAnsi="Times New Roman"/>
          <w:i/>
          <w:sz w:val="24"/>
          <w:szCs w:val="24"/>
        </w:rPr>
        <w:t>MSE</w:t>
      </w:r>
      <w:r w:rsidRPr="000E354E">
        <w:rPr>
          <w:rFonts w:ascii="Times New Roman" w:hAnsi="Times New Roman"/>
          <w:sz w:val="24"/>
          <w:szCs w:val="24"/>
        </w:rPr>
        <w:t>) of the estimators</w:t>
      </w:r>
      <w:r w:rsidR="0097395F">
        <w:rPr>
          <w:rFonts w:ascii="Times New Roman" w:hAnsi="Times New Roman"/>
          <w:sz w:val="24"/>
          <w:szCs w:val="24"/>
        </w:rPr>
        <w:t xml:space="preserve"> </w:t>
      </w:r>
      <w:r w:rsidR="0097395F" w:rsidRPr="0097395F">
        <w:rPr>
          <w:rFonts w:ascii="Times New Roman" w:hAnsi="Times New Roman"/>
          <w:i/>
          <w:sz w:val="24"/>
          <w:szCs w:val="24"/>
        </w:rPr>
        <w:t>MMSE(s</w:t>
      </w:r>
      <w:r w:rsidR="0097395F" w:rsidRPr="0097395F">
        <w:rPr>
          <w:rFonts w:ascii="Times New Roman" w:hAnsi="Times New Roman"/>
          <w:i/>
          <w:sz w:val="24"/>
          <w:szCs w:val="24"/>
          <w:vertAlign w:val="superscript"/>
        </w:rPr>
        <w:t>4</w:t>
      </w:r>
      <w:r w:rsidR="0097395F" w:rsidRPr="0097395F">
        <w:rPr>
          <w:rFonts w:ascii="Times New Roman" w:hAnsi="Times New Roman"/>
          <w:i/>
          <w:sz w:val="24"/>
          <w:szCs w:val="24"/>
        </w:rPr>
        <w:t>)</w:t>
      </w:r>
      <w:r w:rsidRPr="000E354E">
        <w:rPr>
          <w:rFonts w:ascii="Times New Roman" w:hAnsi="Times New Roman"/>
          <w:sz w:val="24"/>
          <w:szCs w:val="24"/>
        </w:rPr>
        <w:t>,</w:t>
      </w:r>
      <w:r w:rsidR="0097395F" w:rsidRPr="0097395F">
        <w:rPr>
          <w:rFonts w:ascii="Times New Roman" w:hAnsi="Times New Roman"/>
          <w:i/>
          <w:sz w:val="24"/>
          <w:szCs w:val="24"/>
        </w:rPr>
        <w:t xml:space="preserve"> IMMMSE(s</w:t>
      </w:r>
      <w:r w:rsidR="0097395F" w:rsidRPr="0097395F">
        <w:rPr>
          <w:rFonts w:ascii="Times New Roman" w:hAnsi="Times New Roman"/>
          <w:i/>
          <w:sz w:val="24"/>
          <w:szCs w:val="24"/>
          <w:vertAlign w:val="superscript"/>
        </w:rPr>
        <w:t>4</w:t>
      </w:r>
      <w:r w:rsidR="0097395F" w:rsidRPr="0097395F">
        <w:rPr>
          <w:rFonts w:ascii="Times New Roman" w:hAnsi="Times New Roman"/>
          <w:i/>
          <w:sz w:val="24"/>
          <w:szCs w:val="24"/>
        </w:rPr>
        <w:t>)</w:t>
      </w:r>
      <w:r w:rsidRPr="000E354E">
        <w:rPr>
          <w:rFonts w:ascii="Times New Roman" w:hAnsi="Times New Roman"/>
          <w:sz w:val="24"/>
          <w:szCs w:val="24"/>
        </w:rPr>
        <w:t>, and</w:t>
      </w:r>
      <w:r w:rsidR="0097395F">
        <w:rPr>
          <w:rFonts w:ascii="Times New Roman" w:hAnsi="Times New Roman"/>
          <w:sz w:val="24"/>
          <w:szCs w:val="24"/>
        </w:rPr>
        <w:t xml:space="preserve"> </w:t>
      </w:r>
      <w:r w:rsidR="0097395F" w:rsidRPr="0097395F">
        <w:rPr>
          <w:rFonts w:ascii="Times New Roman" w:hAnsi="Times New Roman"/>
          <w:i/>
          <w:sz w:val="24"/>
          <w:szCs w:val="24"/>
        </w:rPr>
        <w:t>s</w:t>
      </w:r>
      <w:r w:rsidR="0097395F" w:rsidRPr="0097395F">
        <w:rPr>
          <w:rFonts w:ascii="Times New Roman" w:hAnsi="Times New Roman"/>
          <w:i/>
          <w:sz w:val="24"/>
          <w:szCs w:val="24"/>
          <w:vertAlign w:val="superscript"/>
        </w:rPr>
        <w:t>4</w:t>
      </w:r>
      <w:r w:rsidRPr="000E354E">
        <w:rPr>
          <w:rFonts w:ascii="Times New Roman" w:hAnsi="Times New Roman"/>
          <w:sz w:val="24"/>
          <w:szCs w:val="24"/>
        </w:rPr>
        <w:t>.  For comprehensibility, results concerning the relative efficiency of</w:t>
      </w:r>
      <w:r w:rsidR="0097395F">
        <w:rPr>
          <w:rFonts w:ascii="Times New Roman" w:hAnsi="Times New Roman"/>
          <w:sz w:val="24"/>
          <w:szCs w:val="24"/>
        </w:rPr>
        <w:t xml:space="preserve"> </w:t>
      </w:r>
      <w:r w:rsidR="0097395F" w:rsidRPr="0097395F">
        <w:rPr>
          <w:rFonts w:ascii="Times New Roman" w:hAnsi="Times New Roman"/>
          <w:i/>
          <w:sz w:val="24"/>
          <w:szCs w:val="24"/>
        </w:rPr>
        <w:t>MMSE(s</w:t>
      </w:r>
      <w:r w:rsidR="0097395F" w:rsidRPr="0097395F">
        <w:rPr>
          <w:rFonts w:ascii="Times New Roman" w:hAnsi="Times New Roman"/>
          <w:i/>
          <w:sz w:val="24"/>
          <w:szCs w:val="24"/>
          <w:vertAlign w:val="superscript"/>
        </w:rPr>
        <w:t>4</w:t>
      </w:r>
      <w:r w:rsidR="0097395F" w:rsidRPr="0097395F">
        <w:rPr>
          <w:rFonts w:ascii="Times New Roman" w:hAnsi="Times New Roman"/>
          <w:i/>
          <w:sz w:val="24"/>
          <w:szCs w:val="24"/>
        </w:rPr>
        <w:t>)</w:t>
      </w:r>
      <w:r w:rsidR="00511A8C">
        <w:rPr>
          <w:rFonts w:ascii="Times New Roman" w:hAnsi="Times New Roman"/>
          <w:sz w:val="24"/>
          <w:szCs w:val="24"/>
        </w:rPr>
        <w:t xml:space="preserve"> and</w:t>
      </w:r>
      <w:r w:rsidR="0097395F" w:rsidRPr="0097395F">
        <w:rPr>
          <w:rFonts w:ascii="Times New Roman" w:hAnsi="Times New Roman"/>
          <w:i/>
          <w:sz w:val="24"/>
          <w:szCs w:val="24"/>
        </w:rPr>
        <w:t xml:space="preserve"> IMMMSE(s</w:t>
      </w:r>
      <w:r w:rsidR="0097395F" w:rsidRPr="0097395F">
        <w:rPr>
          <w:rFonts w:ascii="Times New Roman" w:hAnsi="Times New Roman"/>
          <w:i/>
          <w:sz w:val="24"/>
          <w:szCs w:val="24"/>
          <w:vertAlign w:val="superscript"/>
        </w:rPr>
        <w:t>4</w:t>
      </w:r>
      <w:r w:rsidR="0097395F" w:rsidRPr="0097395F">
        <w:rPr>
          <w:rFonts w:ascii="Times New Roman" w:hAnsi="Times New Roman"/>
          <w:i/>
          <w:sz w:val="24"/>
          <w:szCs w:val="24"/>
        </w:rPr>
        <w:t>)</w:t>
      </w:r>
      <w:r w:rsidR="00511A8C">
        <w:rPr>
          <w:rFonts w:ascii="Times New Roman" w:hAnsi="Times New Roman"/>
          <w:sz w:val="24"/>
          <w:szCs w:val="24"/>
        </w:rPr>
        <w:t xml:space="preserve"> versus </w:t>
      </w:r>
      <w:r w:rsidR="0097395F" w:rsidRPr="0097395F">
        <w:rPr>
          <w:rFonts w:ascii="Times New Roman" w:hAnsi="Times New Roman"/>
          <w:i/>
          <w:sz w:val="24"/>
          <w:szCs w:val="24"/>
        </w:rPr>
        <w:t>s</w:t>
      </w:r>
      <w:r w:rsidR="0097395F" w:rsidRPr="0097395F">
        <w:rPr>
          <w:rFonts w:ascii="Times New Roman" w:hAnsi="Times New Roman"/>
          <w:i/>
          <w:sz w:val="24"/>
          <w:szCs w:val="24"/>
          <w:vertAlign w:val="superscript"/>
        </w:rPr>
        <w:t>4</w:t>
      </w:r>
      <w:r w:rsidR="0097395F" w:rsidRPr="0097395F">
        <w:rPr>
          <w:rFonts w:ascii="Times New Roman" w:hAnsi="Times New Roman"/>
          <w:i/>
          <w:sz w:val="24"/>
          <w:szCs w:val="24"/>
        </w:rPr>
        <w:t xml:space="preserve"> </w:t>
      </w:r>
      <w:r w:rsidRPr="000E354E">
        <w:rPr>
          <w:rFonts w:ascii="Times New Roman" w:hAnsi="Times New Roman"/>
          <w:sz w:val="24"/>
          <w:szCs w:val="24"/>
        </w:rPr>
        <w:t>were expressed in percentage terms.</w:t>
      </w:r>
    </w:p>
    <w:p w:rsidR="008B7A6C" w:rsidRPr="000E354E" w:rsidRDefault="008B7A6C" w:rsidP="00321BCD">
      <w:pPr>
        <w:pStyle w:val="ColorfulList-Accent11"/>
        <w:spacing w:line="240" w:lineRule="auto"/>
        <w:ind w:left="0"/>
        <w:jc w:val="both"/>
        <w:rPr>
          <w:rFonts w:ascii="Times New Roman" w:hAnsi="Times New Roman"/>
          <w:sz w:val="24"/>
          <w:szCs w:val="24"/>
        </w:rPr>
      </w:pPr>
    </w:p>
    <w:p w:rsidR="000E354E" w:rsidRPr="000E354E" w:rsidRDefault="000E354E" w:rsidP="00321BCD">
      <w:pPr>
        <w:pStyle w:val="ColorfulList-Accent11"/>
        <w:spacing w:line="240" w:lineRule="auto"/>
        <w:ind w:left="0"/>
        <w:jc w:val="both"/>
        <w:rPr>
          <w:rFonts w:ascii="Times New Roman" w:hAnsi="Times New Roman"/>
          <w:b/>
          <w:bCs/>
          <w:sz w:val="28"/>
          <w:szCs w:val="24"/>
        </w:rPr>
      </w:pPr>
      <w:r w:rsidRPr="000E354E">
        <w:rPr>
          <w:rFonts w:ascii="Times New Roman" w:hAnsi="Times New Roman"/>
          <w:b/>
          <w:bCs/>
          <w:sz w:val="28"/>
          <w:szCs w:val="24"/>
        </w:rPr>
        <w:t xml:space="preserve">2 The Proposition of an Efficient Estimator of the Square of a Normal Population Variance, </w:t>
      </w:r>
      <w:r w:rsidRPr="000E354E">
        <w:rPr>
          <w:rFonts w:ascii="Times New Roman" w:hAnsi="Times New Roman"/>
          <w:b/>
          <w:bCs/>
          <w:i/>
          <w:sz w:val="28"/>
          <w:szCs w:val="24"/>
        </w:rPr>
        <w:sym w:font="Symbol" w:char="F073"/>
      </w:r>
      <w:r w:rsidRPr="000E354E">
        <w:rPr>
          <w:rFonts w:ascii="Times New Roman" w:hAnsi="Times New Roman"/>
          <w:b/>
          <w:bCs/>
          <w:i/>
          <w:sz w:val="28"/>
          <w:szCs w:val="24"/>
          <w:vertAlign w:val="superscript"/>
        </w:rPr>
        <w:t>4</w:t>
      </w:r>
    </w:p>
    <w:p w:rsidR="008B7A6C" w:rsidRPr="000E354E" w:rsidRDefault="008B7A6C" w:rsidP="00321BCD">
      <w:pPr>
        <w:pStyle w:val="ColorfulList-Accent11"/>
        <w:spacing w:line="240" w:lineRule="auto"/>
        <w:ind w:left="0"/>
        <w:jc w:val="both"/>
        <w:rPr>
          <w:rFonts w:ascii="Times New Roman" w:hAnsi="Times New Roman"/>
          <w:b/>
          <w:bCs/>
          <w:sz w:val="24"/>
          <w:szCs w:val="24"/>
        </w:rPr>
      </w:pPr>
    </w:p>
    <w:p w:rsidR="000E354E" w:rsidRPr="000E354E" w:rsidRDefault="000E354E" w:rsidP="00321BCD">
      <w:pPr>
        <w:pStyle w:val="ColorfulList-Accent11"/>
        <w:spacing w:line="240" w:lineRule="auto"/>
        <w:ind w:left="0" w:firstLine="482"/>
        <w:jc w:val="both"/>
        <w:rPr>
          <w:rFonts w:ascii="Times New Roman" w:hAnsi="Times New Roman"/>
          <w:sz w:val="24"/>
          <w:szCs w:val="24"/>
        </w:rPr>
      </w:pPr>
      <w:r w:rsidRPr="000E354E">
        <w:rPr>
          <w:rFonts w:ascii="Times New Roman" w:hAnsi="Times New Roman"/>
          <w:sz w:val="24"/>
          <w:szCs w:val="24"/>
        </w:rPr>
        <w:t>When considering a normal population with a population variance,</w:t>
      </w:r>
      <w:r w:rsidR="0097395F">
        <w:rPr>
          <w:rFonts w:ascii="Times New Roman" w:hAnsi="Times New Roman"/>
          <w:sz w:val="24"/>
          <w:szCs w:val="24"/>
        </w:rPr>
        <w:t xml:space="preserve"> </w:t>
      </w:r>
      <w:r w:rsidR="0097395F" w:rsidRPr="00F2198A">
        <w:rPr>
          <w:rFonts w:ascii="Times New Roman" w:hAnsi="Times New Roman"/>
          <w:i/>
          <w:sz w:val="24"/>
          <w:szCs w:val="24"/>
        </w:rPr>
        <w:t>N(θ,</w:t>
      </w:r>
      <w:r w:rsidR="0097395F" w:rsidRPr="0097395F">
        <w:rPr>
          <w:rFonts w:ascii="Times New Roman" w:hAnsi="Times New Roman"/>
          <w:i/>
          <w:sz w:val="24"/>
          <w:szCs w:val="24"/>
        </w:rPr>
        <w:t xml:space="preserve"> </w:t>
      </w:r>
      <w:r w:rsidR="0097395F" w:rsidRPr="00F2198A">
        <w:rPr>
          <w:rFonts w:ascii="Times New Roman" w:hAnsi="Times New Roman"/>
          <w:i/>
          <w:sz w:val="24"/>
          <w:szCs w:val="24"/>
        </w:rPr>
        <w:t>σ</w:t>
      </w:r>
      <w:r w:rsidR="0097395F" w:rsidRPr="00F2198A">
        <w:rPr>
          <w:rFonts w:ascii="Times New Roman" w:hAnsi="Times New Roman"/>
          <w:i/>
          <w:sz w:val="24"/>
          <w:szCs w:val="24"/>
          <w:vertAlign w:val="superscript"/>
        </w:rPr>
        <w:t>2</w:t>
      </w:r>
      <w:r w:rsidR="0097395F" w:rsidRPr="00F2198A">
        <w:rPr>
          <w:rFonts w:ascii="Times New Roman" w:hAnsi="Times New Roman"/>
          <w:i/>
          <w:sz w:val="24"/>
          <w:szCs w:val="24"/>
        </w:rPr>
        <w:t>)</w:t>
      </w:r>
      <w:r w:rsidRPr="000E354E">
        <w:rPr>
          <w:rFonts w:ascii="Times New Roman" w:hAnsi="Times New Roman"/>
          <w:sz w:val="24"/>
          <w:szCs w:val="24"/>
        </w:rPr>
        <w:t>, the process of obtaining the most efficient estimator of the square of the population variance,</w:t>
      </w:r>
      <w:r w:rsidR="0097395F">
        <w:rPr>
          <w:rFonts w:ascii="Times New Roman" w:hAnsi="Times New Roman"/>
          <w:sz w:val="24"/>
          <w:szCs w:val="24"/>
        </w:rPr>
        <w:t xml:space="preserve"> </w:t>
      </w:r>
      <w:r w:rsidR="0097395F" w:rsidRPr="00F2198A">
        <w:rPr>
          <w:rFonts w:ascii="Times New Roman" w:hAnsi="Times New Roman"/>
          <w:i/>
          <w:sz w:val="24"/>
          <w:szCs w:val="24"/>
        </w:rPr>
        <w:t>σ</w:t>
      </w:r>
      <w:r w:rsidR="0097395F">
        <w:rPr>
          <w:rFonts w:ascii="Times New Roman" w:hAnsi="Times New Roman"/>
          <w:i/>
          <w:sz w:val="24"/>
          <w:szCs w:val="24"/>
          <w:vertAlign w:val="superscript"/>
        </w:rPr>
        <w:t>4</w:t>
      </w:r>
      <w:r w:rsidRPr="000E354E">
        <w:rPr>
          <w:rFonts w:ascii="Times New Roman" w:hAnsi="Times New Roman"/>
          <w:sz w:val="24"/>
          <w:szCs w:val="24"/>
        </w:rPr>
        <w:t>, seeks to utilize to the fullest extent possible information contained in the random sample from this population of size</w:t>
      </w:r>
      <w:r w:rsidR="00F2198A">
        <w:rPr>
          <w:rFonts w:ascii="Times New Roman" w:hAnsi="Times New Roman"/>
          <w:sz w:val="24"/>
          <w:szCs w:val="24"/>
        </w:rPr>
        <w:t xml:space="preserve"> </w:t>
      </w:r>
      <w:r w:rsidR="0097395F" w:rsidRPr="0097395F">
        <w:rPr>
          <w:rFonts w:ascii="Times New Roman" w:hAnsi="Times New Roman"/>
          <w:i/>
          <w:sz w:val="24"/>
          <w:szCs w:val="24"/>
        </w:rPr>
        <w:t>n ~ x</w:t>
      </w:r>
      <w:r w:rsidR="0097395F" w:rsidRPr="0097395F">
        <w:rPr>
          <w:rFonts w:ascii="Times New Roman" w:hAnsi="Times New Roman"/>
          <w:i/>
          <w:sz w:val="24"/>
          <w:szCs w:val="24"/>
          <w:vertAlign w:val="subscript"/>
        </w:rPr>
        <w:t>1</w:t>
      </w:r>
      <w:r w:rsidR="0097395F" w:rsidRPr="0097395F">
        <w:rPr>
          <w:rFonts w:ascii="Times New Roman" w:hAnsi="Times New Roman"/>
          <w:i/>
          <w:sz w:val="24"/>
          <w:szCs w:val="24"/>
        </w:rPr>
        <w:t>, x</w:t>
      </w:r>
      <w:r w:rsidR="0097395F" w:rsidRPr="0097395F">
        <w:rPr>
          <w:rFonts w:ascii="Times New Roman" w:hAnsi="Times New Roman"/>
          <w:i/>
          <w:sz w:val="24"/>
          <w:szCs w:val="24"/>
          <w:vertAlign w:val="subscript"/>
        </w:rPr>
        <w:t>2</w:t>
      </w:r>
      <w:r w:rsidR="0097395F" w:rsidRPr="0097395F">
        <w:rPr>
          <w:rFonts w:ascii="Times New Roman" w:hAnsi="Times New Roman"/>
          <w:i/>
          <w:sz w:val="24"/>
          <w:szCs w:val="24"/>
        </w:rPr>
        <w:t xml:space="preserve">, …, </w:t>
      </w:r>
      <w:proofErr w:type="spellStart"/>
      <w:r w:rsidR="0097395F" w:rsidRPr="0097395F">
        <w:rPr>
          <w:rFonts w:ascii="Times New Roman" w:hAnsi="Times New Roman"/>
          <w:i/>
          <w:sz w:val="24"/>
          <w:szCs w:val="24"/>
        </w:rPr>
        <w:t>x</w:t>
      </w:r>
      <w:r w:rsidR="0097395F" w:rsidRPr="0097395F">
        <w:rPr>
          <w:rFonts w:ascii="Times New Roman" w:hAnsi="Times New Roman"/>
          <w:i/>
          <w:sz w:val="24"/>
          <w:szCs w:val="24"/>
          <w:vertAlign w:val="subscript"/>
        </w:rPr>
        <w:t>n</w:t>
      </w:r>
      <w:proofErr w:type="spellEnd"/>
      <w:r w:rsidRPr="000E354E">
        <w:rPr>
          <w:rFonts w:ascii="Times New Roman" w:hAnsi="Times New Roman"/>
          <w:sz w:val="24"/>
          <w:szCs w:val="24"/>
        </w:rPr>
        <w:t xml:space="preserve"> that is summarized via the following two population</w:t>
      </w:r>
      <w:r w:rsidR="0097395F">
        <w:rPr>
          <w:rFonts w:ascii="Times New Roman" w:hAnsi="Times New Roman"/>
          <w:sz w:val="24"/>
          <w:szCs w:val="24"/>
        </w:rPr>
        <w:t xml:space="preserve"> </w:t>
      </w:r>
      <w:r w:rsidRPr="000E354E">
        <w:rPr>
          <w:rFonts w:ascii="Times New Roman" w:hAnsi="Times New Roman"/>
          <w:sz w:val="24"/>
          <w:szCs w:val="24"/>
        </w:rPr>
        <w:t>statistics:</w:t>
      </w:r>
    </w:p>
    <w:p w:rsidR="00F2198A" w:rsidRDefault="0097395F" w:rsidP="00321BCD">
      <w:pPr>
        <w:pStyle w:val="ColorfulList-Accent11"/>
        <w:spacing w:line="240" w:lineRule="auto"/>
        <w:ind w:left="0"/>
        <w:jc w:val="both"/>
        <w:rPr>
          <w:rFonts w:ascii="Times New Roman" w:hAnsi="Times New Roman"/>
          <w:bCs/>
          <w:sz w:val="24"/>
          <w:szCs w:val="24"/>
        </w:rPr>
      </w:pPr>
      <w:r>
        <w:rPr>
          <w:rFonts w:ascii="Times New Roman" w:hAnsi="Times New Roman"/>
          <w:bCs/>
          <w:sz w:val="24"/>
          <w:szCs w:val="24"/>
        </w:rPr>
        <w:t>s</w:t>
      </w:r>
      <w:r w:rsidR="000E354E" w:rsidRPr="000E354E">
        <w:rPr>
          <w:rFonts w:ascii="Times New Roman" w:hAnsi="Times New Roman"/>
          <w:bCs/>
          <w:sz w:val="24"/>
          <w:szCs w:val="24"/>
        </w:rPr>
        <w:t xml:space="preserve">ample </w:t>
      </w:r>
      <w:r w:rsidR="00511A8C">
        <w:rPr>
          <w:rFonts w:ascii="Times New Roman" w:hAnsi="Times New Roman"/>
          <w:bCs/>
          <w:sz w:val="24"/>
          <w:szCs w:val="24"/>
        </w:rPr>
        <w:t>m</w:t>
      </w:r>
      <w:r w:rsidR="000E354E" w:rsidRPr="000E354E">
        <w:rPr>
          <w:rFonts w:ascii="Times New Roman" w:hAnsi="Times New Roman"/>
          <w:bCs/>
          <w:sz w:val="24"/>
          <w:szCs w:val="24"/>
        </w:rPr>
        <w:t>ean:</w:t>
      </w:r>
      <w:r w:rsidR="000E354E" w:rsidRPr="000E354E">
        <w:rPr>
          <w:rFonts w:ascii="Times New Roman" w:hAnsi="Times New Roman"/>
          <w:bCs/>
          <w:sz w:val="24"/>
          <w:szCs w:val="24"/>
        </w:rPr>
        <w:tab/>
      </w:r>
      <w:r w:rsidR="000E354E" w:rsidRPr="000E354E">
        <w:rPr>
          <w:rFonts w:ascii="Times New Roman" w:hAnsi="Times New Roman"/>
          <w:bCs/>
          <w:sz w:val="24"/>
          <w:szCs w:val="24"/>
        </w:rPr>
        <w:tab/>
      </w:r>
      <w:r w:rsidRPr="0097395F">
        <w:rPr>
          <w:rFonts w:ascii="Times New Roman" w:hAnsi="Times New Roman"/>
          <w:position w:val="-24"/>
          <w:sz w:val="24"/>
          <w:szCs w:val="24"/>
        </w:rPr>
        <w:object w:dxaOrig="1180" w:dyaOrig="740">
          <v:shape id="_x0000_i1029" type="#_x0000_t75" style="width:59.25pt;height:36.75pt" o:ole="">
            <v:imagedata r:id="rId14" o:title=""/>
          </v:shape>
          <o:OLEObject Type="Embed" ProgID="Equation.DSMT4" ShapeID="_x0000_i1029" DrawAspect="Content" ObjectID="_1472043813" r:id="rId15"/>
        </w:object>
      </w:r>
      <w:r w:rsidR="000E354E" w:rsidRPr="000E354E">
        <w:rPr>
          <w:rFonts w:ascii="Times New Roman" w:hAnsi="Times New Roman"/>
          <w:sz w:val="24"/>
          <w:szCs w:val="24"/>
        </w:rPr>
        <w:t xml:space="preserve"> </w:t>
      </w:r>
    </w:p>
    <w:p w:rsidR="000E354E" w:rsidRPr="00F2198A" w:rsidRDefault="0097395F" w:rsidP="00321BCD">
      <w:pPr>
        <w:pStyle w:val="ColorfulList-Accent11"/>
        <w:spacing w:line="240" w:lineRule="auto"/>
        <w:ind w:left="0"/>
        <w:jc w:val="both"/>
        <w:rPr>
          <w:rFonts w:ascii="Times New Roman" w:hAnsi="Times New Roman"/>
          <w:bCs/>
          <w:sz w:val="24"/>
          <w:szCs w:val="24"/>
        </w:rPr>
      </w:pPr>
      <w:r>
        <w:rPr>
          <w:rFonts w:ascii="Times New Roman" w:hAnsi="Times New Roman"/>
          <w:bCs/>
          <w:sz w:val="24"/>
          <w:szCs w:val="24"/>
        </w:rPr>
        <w:t>s</w:t>
      </w:r>
      <w:r w:rsidR="000E354E" w:rsidRPr="000E354E">
        <w:rPr>
          <w:rFonts w:ascii="Times New Roman" w:hAnsi="Times New Roman"/>
          <w:bCs/>
          <w:sz w:val="24"/>
          <w:szCs w:val="24"/>
        </w:rPr>
        <w:t xml:space="preserve">ample </w:t>
      </w:r>
      <w:r w:rsidR="00511A8C">
        <w:rPr>
          <w:rFonts w:ascii="Times New Roman" w:hAnsi="Times New Roman"/>
          <w:bCs/>
          <w:sz w:val="24"/>
          <w:szCs w:val="24"/>
        </w:rPr>
        <w:t>v</w:t>
      </w:r>
      <w:r w:rsidR="000E354E" w:rsidRPr="000E354E">
        <w:rPr>
          <w:rFonts w:ascii="Times New Roman" w:hAnsi="Times New Roman"/>
          <w:bCs/>
          <w:sz w:val="24"/>
          <w:szCs w:val="24"/>
        </w:rPr>
        <w:t xml:space="preserve">ariance: </w:t>
      </w:r>
      <w:r w:rsidR="000E354E" w:rsidRPr="000E354E">
        <w:rPr>
          <w:rFonts w:ascii="Times New Roman" w:hAnsi="Times New Roman"/>
          <w:bCs/>
          <w:sz w:val="24"/>
          <w:szCs w:val="24"/>
        </w:rPr>
        <w:tab/>
      </w:r>
      <w:r w:rsidRPr="0097395F">
        <w:rPr>
          <w:rFonts w:ascii="Times New Roman" w:hAnsi="Times New Roman"/>
          <w:position w:val="-32"/>
          <w:sz w:val="24"/>
          <w:szCs w:val="24"/>
        </w:rPr>
        <w:object w:dxaOrig="1880" w:dyaOrig="820">
          <v:shape id="_x0000_i1030" type="#_x0000_t75" style="width:93.75pt;height:40.5pt" o:ole="">
            <v:imagedata r:id="rId16" o:title=""/>
          </v:shape>
          <o:OLEObject Type="Embed" ProgID="Equation.DSMT4" ShapeID="_x0000_i1030" DrawAspect="Content" ObjectID="_1472043814" r:id="rId17"/>
        </w:object>
      </w:r>
      <w:r w:rsidR="000E354E" w:rsidRPr="000E354E">
        <w:rPr>
          <w:rFonts w:ascii="Times New Roman" w:hAnsi="Times New Roman"/>
          <w:sz w:val="24"/>
          <w:szCs w:val="24"/>
        </w:rPr>
        <w:tab/>
      </w:r>
      <w:r w:rsidR="000E354E" w:rsidRPr="000E354E">
        <w:rPr>
          <w:rFonts w:ascii="Times New Roman" w:hAnsi="Times New Roman"/>
          <w:sz w:val="24"/>
          <w:szCs w:val="24"/>
        </w:rPr>
        <w:tab/>
      </w:r>
      <w:r w:rsidR="000E354E" w:rsidRPr="000E354E">
        <w:rPr>
          <w:rFonts w:ascii="Times New Roman" w:hAnsi="Times New Roman"/>
          <w:sz w:val="24"/>
          <w:szCs w:val="24"/>
        </w:rPr>
        <w:tab/>
      </w:r>
      <w:r w:rsidR="000E354E" w:rsidRPr="000E354E">
        <w:rPr>
          <w:rFonts w:ascii="Times New Roman" w:hAnsi="Times New Roman"/>
          <w:sz w:val="24"/>
          <w:szCs w:val="24"/>
        </w:rPr>
        <w:tab/>
      </w:r>
      <w:r w:rsidR="000E354E" w:rsidRPr="000E354E">
        <w:rPr>
          <w:rFonts w:ascii="Times New Roman" w:hAnsi="Times New Roman"/>
          <w:sz w:val="24"/>
          <w:szCs w:val="24"/>
        </w:rPr>
        <w:tab/>
      </w:r>
      <w:r w:rsidR="00511A8C">
        <w:rPr>
          <w:rFonts w:ascii="Times New Roman" w:hAnsi="Times New Roman"/>
          <w:sz w:val="24"/>
          <w:szCs w:val="24"/>
        </w:rPr>
        <w:tab/>
      </w:r>
      <w:r w:rsidR="00847028">
        <w:rPr>
          <w:rFonts w:ascii="Times New Roman" w:hAnsi="Times New Roman"/>
          <w:sz w:val="24"/>
          <w:szCs w:val="24"/>
        </w:rPr>
        <w:tab/>
      </w:r>
      <w:r w:rsidR="000E354E" w:rsidRPr="000E354E">
        <w:rPr>
          <w:rFonts w:ascii="Times New Roman" w:hAnsi="Times New Roman"/>
          <w:b/>
          <w:bCs/>
          <w:sz w:val="24"/>
          <w:szCs w:val="24"/>
        </w:rPr>
        <w:t>(</w:t>
      </w:r>
      <w:r>
        <w:rPr>
          <w:rFonts w:ascii="Times New Roman" w:hAnsi="Times New Roman"/>
          <w:b/>
          <w:bCs/>
          <w:sz w:val="24"/>
          <w:szCs w:val="24"/>
        </w:rPr>
        <w:t>2</w:t>
      </w:r>
      <w:r w:rsidR="000E354E" w:rsidRPr="000E354E">
        <w:rPr>
          <w:rFonts w:ascii="Times New Roman" w:hAnsi="Times New Roman"/>
          <w:b/>
          <w:bCs/>
          <w:sz w:val="24"/>
          <w:szCs w:val="24"/>
        </w:rPr>
        <w:t>)</w:t>
      </w:r>
    </w:p>
    <w:p w:rsidR="000E354E" w:rsidRPr="000E354E" w:rsidRDefault="000E354E" w:rsidP="00321BCD">
      <w:pPr>
        <w:pStyle w:val="ColorfulList-Accent11"/>
        <w:spacing w:line="240" w:lineRule="auto"/>
        <w:ind w:left="0" w:firstLine="482"/>
        <w:jc w:val="both"/>
        <w:rPr>
          <w:rFonts w:ascii="Times New Roman" w:hAnsi="Times New Roman"/>
          <w:bCs/>
          <w:sz w:val="24"/>
          <w:szCs w:val="24"/>
        </w:rPr>
      </w:pPr>
      <w:r w:rsidRPr="000E354E">
        <w:rPr>
          <w:rFonts w:ascii="Times New Roman" w:hAnsi="Times New Roman"/>
          <w:bCs/>
          <w:sz w:val="24"/>
          <w:szCs w:val="24"/>
        </w:rPr>
        <w:t xml:space="preserve">By applying the well-known approach of using the sampling distribution of the sample variance, namely, </w:t>
      </w:r>
      <w:bookmarkStart w:id="1" w:name="MTBlankEqn"/>
      <w:r w:rsidR="003160FB" w:rsidRPr="003160FB">
        <w:rPr>
          <w:rFonts w:ascii="Times New Roman" w:hAnsi="Times New Roman"/>
          <w:position w:val="-16"/>
          <w:sz w:val="24"/>
          <w:szCs w:val="24"/>
        </w:rPr>
        <w:object w:dxaOrig="2040" w:dyaOrig="440">
          <v:shape id="_x0000_i1031" type="#_x0000_t75" style="width:102pt;height:21.75pt" o:ole="">
            <v:imagedata r:id="rId18" o:title=""/>
          </v:shape>
          <o:OLEObject Type="Embed" ProgID="Equation.DSMT4" ShapeID="_x0000_i1031" DrawAspect="Content" ObjectID="_1472043815" r:id="rId19"/>
        </w:object>
      </w:r>
      <w:bookmarkEnd w:id="1"/>
      <w:r w:rsidR="003160FB">
        <w:rPr>
          <w:rFonts w:ascii="Times New Roman" w:hAnsi="Times New Roman"/>
          <w:sz w:val="24"/>
          <w:szCs w:val="24"/>
        </w:rPr>
        <w:t xml:space="preserve">, </w:t>
      </w:r>
      <w:r w:rsidRPr="000E354E">
        <w:rPr>
          <w:rFonts w:ascii="Times New Roman" w:hAnsi="Times New Roman"/>
          <w:bCs/>
          <w:sz w:val="24"/>
          <w:szCs w:val="24"/>
        </w:rPr>
        <w:t>and given that</w:t>
      </w:r>
      <w:r w:rsidR="0097395F">
        <w:rPr>
          <w:rFonts w:ascii="Times New Roman" w:hAnsi="Times New Roman"/>
          <w:bCs/>
          <w:sz w:val="24"/>
          <w:szCs w:val="24"/>
        </w:rPr>
        <w:t xml:space="preserve"> the degrees of freedom, </w:t>
      </w:r>
      <w:proofErr w:type="spellStart"/>
      <w:r w:rsidR="0097395F" w:rsidRPr="0097395F">
        <w:rPr>
          <w:rFonts w:ascii="Times New Roman" w:hAnsi="Times New Roman"/>
          <w:bCs/>
          <w:i/>
          <w:sz w:val="24"/>
          <w:szCs w:val="24"/>
        </w:rPr>
        <w:t>df</w:t>
      </w:r>
      <w:proofErr w:type="spellEnd"/>
      <w:r w:rsidR="0097395F" w:rsidRPr="0097395F">
        <w:rPr>
          <w:rFonts w:ascii="Times New Roman" w:hAnsi="Times New Roman"/>
          <w:bCs/>
          <w:i/>
          <w:sz w:val="24"/>
          <w:szCs w:val="24"/>
        </w:rPr>
        <w:t xml:space="preserve"> = (n – 1)</w:t>
      </w:r>
      <w:r w:rsidRPr="000E354E">
        <w:rPr>
          <w:rFonts w:ascii="Times New Roman" w:hAnsi="Times New Roman"/>
          <w:bCs/>
          <w:sz w:val="24"/>
          <w:szCs w:val="24"/>
        </w:rPr>
        <w:t xml:space="preserve">, the following are obtained: </w:t>
      </w:r>
    </w:p>
    <w:p w:rsidR="000E354E" w:rsidRPr="000E354E" w:rsidRDefault="000E354E" w:rsidP="00321BCD">
      <w:pPr>
        <w:pStyle w:val="ColorfulList-Accent11"/>
        <w:spacing w:line="240" w:lineRule="auto"/>
        <w:ind w:left="0"/>
        <w:jc w:val="both"/>
        <w:rPr>
          <w:rFonts w:ascii="Times New Roman" w:hAnsi="Times New Roman"/>
          <w:b/>
          <w:bCs/>
          <w:sz w:val="24"/>
          <w:szCs w:val="24"/>
        </w:rPr>
      </w:pPr>
      <w:r w:rsidRPr="000E354E">
        <w:rPr>
          <w:rFonts w:ascii="Times New Roman" w:hAnsi="Times New Roman"/>
          <w:sz w:val="24"/>
          <w:szCs w:val="24"/>
        </w:rPr>
        <w:object w:dxaOrig="1100" w:dyaOrig="360">
          <v:shape id="_x0000_i1032" type="#_x0000_t75" style="width:54.75pt;height:18pt" o:ole="">
            <v:imagedata r:id="rId20" o:title=""/>
          </v:shape>
          <o:OLEObject Type="Embed" ProgID="Equation.DSMT4" ShapeID="_x0000_i1032" DrawAspect="Content" ObjectID="_1472043816" r:id="rId21"/>
        </w:object>
      </w:r>
      <w:r w:rsidRPr="000E354E">
        <w:rPr>
          <w:rFonts w:ascii="Times New Roman" w:hAnsi="Times New Roman"/>
          <w:sz w:val="24"/>
          <w:szCs w:val="24"/>
        </w:rPr>
        <w:tab/>
      </w:r>
      <w:r w:rsidRPr="000E354E">
        <w:rPr>
          <w:rFonts w:ascii="Times New Roman" w:hAnsi="Times New Roman"/>
          <w:sz w:val="24"/>
          <w:szCs w:val="24"/>
        </w:rPr>
        <w:tab/>
      </w:r>
      <w:r w:rsidRPr="000E354E">
        <w:rPr>
          <w:rFonts w:ascii="Times New Roman" w:hAnsi="Times New Roman"/>
          <w:sz w:val="24"/>
          <w:szCs w:val="24"/>
        </w:rPr>
        <w:tab/>
      </w:r>
      <w:r w:rsidRPr="000E354E">
        <w:rPr>
          <w:rFonts w:ascii="Times New Roman" w:hAnsi="Times New Roman"/>
          <w:sz w:val="24"/>
          <w:szCs w:val="24"/>
        </w:rPr>
        <w:tab/>
      </w:r>
      <w:r w:rsidRPr="000E354E">
        <w:rPr>
          <w:rFonts w:ascii="Times New Roman" w:hAnsi="Times New Roman"/>
          <w:sz w:val="24"/>
          <w:szCs w:val="24"/>
        </w:rPr>
        <w:tab/>
      </w:r>
      <w:r w:rsidRPr="000E354E">
        <w:rPr>
          <w:rFonts w:ascii="Times New Roman" w:hAnsi="Times New Roman"/>
          <w:sz w:val="24"/>
          <w:szCs w:val="24"/>
        </w:rPr>
        <w:tab/>
      </w:r>
      <w:r w:rsidRPr="000E354E">
        <w:rPr>
          <w:rFonts w:ascii="Times New Roman" w:hAnsi="Times New Roman"/>
          <w:sz w:val="24"/>
          <w:szCs w:val="24"/>
        </w:rPr>
        <w:tab/>
      </w:r>
      <w:r w:rsidRPr="000E354E">
        <w:rPr>
          <w:rFonts w:ascii="Times New Roman" w:hAnsi="Times New Roman"/>
          <w:sz w:val="24"/>
          <w:szCs w:val="24"/>
        </w:rPr>
        <w:tab/>
      </w:r>
      <w:r w:rsidRPr="000E354E">
        <w:rPr>
          <w:rFonts w:ascii="Times New Roman" w:hAnsi="Times New Roman"/>
          <w:sz w:val="24"/>
          <w:szCs w:val="24"/>
        </w:rPr>
        <w:tab/>
      </w:r>
      <w:r w:rsidR="00511A8C">
        <w:rPr>
          <w:rFonts w:ascii="Times New Roman" w:hAnsi="Times New Roman"/>
          <w:sz w:val="24"/>
          <w:szCs w:val="24"/>
        </w:rPr>
        <w:tab/>
      </w:r>
      <w:r w:rsidRPr="000E354E">
        <w:rPr>
          <w:rFonts w:ascii="Times New Roman" w:hAnsi="Times New Roman"/>
          <w:sz w:val="24"/>
          <w:szCs w:val="24"/>
        </w:rPr>
        <w:tab/>
      </w:r>
      <w:r w:rsidR="00847028">
        <w:rPr>
          <w:rFonts w:ascii="Times New Roman" w:hAnsi="Times New Roman"/>
          <w:sz w:val="24"/>
          <w:szCs w:val="24"/>
        </w:rPr>
        <w:tab/>
      </w:r>
      <w:r w:rsidRPr="000E354E">
        <w:rPr>
          <w:rFonts w:ascii="Times New Roman" w:hAnsi="Times New Roman"/>
          <w:b/>
          <w:sz w:val="24"/>
          <w:szCs w:val="24"/>
        </w:rPr>
        <w:t>(</w:t>
      </w:r>
      <w:r w:rsidR="0097395F">
        <w:rPr>
          <w:rFonts w:ascii="Times New Roman" w:hAnsi="Times New Roman"/>
          <w:b/>
          <w:sz w:val="24"/>
          <w:szCs w:val="24"/>
        </w:rPr>
        <w:t>3</w:t>
      </w:r>
      <w:r w:rsidRPr="000E354E">
        <w:rPr>
          <w:rFonts w:ascii="Times New Roman" w:hAnsi="Times New Roman"/>
          <w:b/>
          <w:sz w:val="24"/>
          <w:szCs w:val="24"/>
        </w:rPr>
        <w:t>)</w:t>
      </w:r>
    </w:p>
    <w:p w:rsidR="000E354E" w:rsidRPr="000E354E" w:rsidRDefault="0097395F" w:rsidP="00321BCD">
      <w:pPr>
        <w:pStyle w:val="ColorfulList-Accent11"/>
        <w:spacing w:line="240" w:lineRule="auto"/>
        <w:ind w:left="0"/>
        <w:jc w:val="both"/>
        <w:rPr>
          <w:rFonts w:ascii="Times New Roman" w:hAnsi="Times New Roman"/>
          <w:sz w:val="24"/>
          <w:szCs w:val="24"/>
        </w:rPr>
      </w:pPr>
      <w:r w:rsidRPr="0097395F">
        <w:rPr>
          <w:rFonts w:ascii="Times New Roman" w:hAnsi="Times New Roman"/>
          <w:position w:val="-30"/>
          <w:sz w:val="24"/>
          <w:szCs w:val="24"/>
        </w:rPr>
        <w:object w:dxaOrig="1180" w:dyaOrig="720">
          <v:shape id="_x0000_i1033" type="#_x0000_t75" style="width:59.25pt;height:36pt" o:ole="">
            <v:imagedata r:id="rId22" o:title=""/>
          </v:shape>
          <o:OLEObject Type="Embed" ProgID="Equation.DSMT4" ShapeID="_x0000_i1033" DrawAspect="Content" ObjectID="_1472043817" r:id="rId23"/>
        </w:object>
      </w:r>
      <w:r w:rsidR="000E354E" w:rsidRPr="000E354E">
        <w:rPr>
          <w:rFonts w:ascii="Times New Roman" w:hAnsi="Times New Roman"/>
          <w:sz w:val="24"/>
          <w:szCs w:val="24"/>
        </w:rPr>
        <w:t xml:space="preserve"> where </w:t>
      </w:r>
      <w:r w:rsidRPr="0097395F">
        <w:rPr>
          <w:rFonts w:ascii="Times New Roman" w:hAnsi="Times New Roman"/>
          <w:position w:val="-28"/>
          <w:sz w:val="24"/>
          <w:szCs w:val="24"/>
        </w:rPr>
        <w:object w:dxaOrig="1219" w:dyaOrig="660">
          <v:shape id="_x0000_i1034" type="#_x0000_t75" style="width:61.5pt;height:33pt" o:ole="">
            <v:imagedata r:id="rId24" o:title=""/>
          </v:shape>
          <o:OLEObject Type="Embed" ProgID="Equation.DSMT4" ShapeID="_x0000_i1034" DrawAspect="Content" ObjectID="_1472043818" r:id="rId25"/>
        </w:object>
      </w:r>
      <w:r w:rsidR="000E354E" w:rsidRPr="000E354E">
        <w:rPr>
          <w:rFonts w:ascii="Times New Roman" w:hAnsi="Times New Roman"/>
          <w:b/>
          <w:sz w:val="24"/>
          <w:szCs w:val="24"/>
        </w:rPr>
        <w:tab/>
      </w:r>
      <w:r w:rsidR="000E354E" w:rsidRPr="000E354E">
        <w:rPr>
          <w:rFonts w:ascii="Times New Roman" w:hAnsi="Times New Roman"/>
          <w:b/>
          <w:sz w:val="24"/>
          <w:szCs w:val="24"/>
        </w:rPr>
        <w:tab/>
      </w:r>
      <w:r w:rsidR="000E354E" w:rsidRPr="000E354E">
        <w:rPr>
          <w:rFonts w:ascii="Times New Roman" w:hAnsi="Times New Roman"/>
          <w:b/>
          <w:sz w:val="24"/>
          <w:szCs w:val="24"/>
        </w:rPr>
        <w:tab/>
      </w:r>
      <w:r w:rsidR="000E354E" w:rsidRPr="000E354E">
        <w:rPr>
          <w:rFonts w:ascii="Times New Roman" w:hAnsi="Times New Roman"/>
          <w:b/>
          <w:sz w:val="24"/>
          <w:szCs w:val="24"/>
        </w:rPr>
        <w:tab/>
      </w:r>
      <w:r w:rsidR="000E354E" w:rsidRPr="000E354E">
        <w:rPr>
          <w:rFonts w:ascii="Times New Roman" w:hAnsi="Times New Roman"/>
          <w:b/>
          <w:sz w:val="24"/>
          <w:szCs w:val="24"/>
        </w:rPr>
        <w:tab/>
      </w:r>
      <w:r w:rsidR="00511A8C">
        <w:rPr>
          <w:rFonts w:ascii="Times New Roman" w:hAnsi="Times New Roman"/>
          <w:b/>
          <w:sz w:val="24"/>
          <w:szCs w:val="24"/>
        </w:rPr>
        <w:tab/>
      </w:r>
      <w:r w:rsidR="000E354E" w:rsidRPr="000E354E">
        <w:rPr>
          <w:rFonts w:ascii="Times New Roman" w:hAnsi="Times New Roman"/>
          <w:b/>
          <w:sz w:val="24"/>
          <w:szCs w:val="24"/>
        </w:rPr>
        <w:tab/>
      </w:r>
      <w:r w:rsidR="00847028">
        <w:rPr>
          <w:rFonts w:ascii="Times New Roman" w:hAnsi="Times New Roman"/>
          <w:b/>
          <w:sz w:val="24"/>
          <w:szCs w:val="24"/>
        </w:rPr>
        <w:tab/>
      </w:r>
      <w:r w:rsidR="000E354E" w:rsidRPr="000E354E">
        <w:rPr>
          <w:rFonts w:ascii="Times New Roman" w:hAnsi="Times New Roman"/>
          <w:b/>
          <w:sz w:val="24"/>
          <w:szCs w:val="24"/>
        </w:rPr>
        <w:t>(</w:t>
      </w:r>
      <w:r>
        <w:rPr>
          <w:rFonts w:ascii="Times New Roman" w:hAnsi="Times New Roman"/>
          <w:b/>
          <w:sz w:val="24"/>
          <w:szCs w:val="24"/>
        </w:rPr>
        <w:t>4</w:t>
      </w:r>
      <w:r w:rsidR="000E354E" w:rsidRPr="000E354E">
        <w:rPr>
          <w:rFonts w:ascii="Times New Roman" w:hAnsi="Times New Roman"/>
          <w:b/>
          <w:sz w:val="24"/>
          <w:szCs w:val="24"/>
        </w:rPr>
        <w:t>)</w:t>
      </w:r>
    </w:p>
    <w:p w:rsidR="000E354E" w:rsidRPr="000E354E" w:rsidRDefault="0097395F" w:rsidP="00321BCD">
      <w:pPr>
        <w:pStyle w:val="ColorfulList-Accent11"/>
        <w:spacing w:line="240" w:lineRule="auto"/>
        <w:ind w:left="0"/>
        <w:jc w:val="both"/>
        <w:rPr>
          <w:rFonts w:ascii="Times New Roman" w:hAnsi="Times New Roman"/>
          <w:sz w:val="24"/>
          <w:szCs w:val="24"/>
        </w:rPr>
      </w:pPr>
      <w:r w:rsidRPr="0097395F">
        <w:rPr>
          <w:rFonts w:ascii="Times New Roman" w:hAnsi="Times New Roman"/>
          <w:position w:val="-30"/>
          <w:sz w:val="24"/>
          <w:szCs w:val="24"/>
        </w:rPr>
        <w:object w:dxaOrig="1200" w:dyaOrig="720">
          <v:shape id="_x0000_i1035" type="#_x0000_t75" style="width:60pt;height:36pt" o:ole="">
            <v:imagedata r:id="rId26" o:title=""/>
          </v:shape>
          <o:OLEObject Type="Embed" ProgID="Equation.DSMT4" ShapeID="_x0000_i1035" DrawAspect="Content" ObjectID="_1472043819" r:id="rId27"/>
        </w:object>
      </w:r>
      <w:r w:rsidR="000E354E" w:rsidRPr="000E354E">
        <w:rPr>
          <w:rFonts w:ascii="Times New Roman" w:hAnsi="Times New Roman"/>
          <w:sz w:val="24"/>
          <w:szCs w:val="24"/>
        </w:rPr>
        <w:t xml:space="preserve"> where </w:t>
      </w:r>
      <w:r w:rsidRPr="0097395F">
        <w:rPr>
          <w:rFonts w:ascii="Times New Roman" w:hAnsi="Times New Roman"/>
          <w:position w:val="-32"/>
          <w:sz w:val="24"/>
          <w:szCs w:val="24"/>
        </w:rPr>
        <w:object w:dxaOrig="2000" w:dyaOrig="740">
          <v:shape id="_x0000_i1036" type="#_x0000_t75" style="width:99.75pt;height:36.75pt" o:ole="">
            <v:imagedata r:id="rId28" o:title=""/>
          </v:shape>
          <o:OLEObject Type="Embed" ProgID="Equation.DSMT4" ShapeID="_x0000_i1036" DrawAspect="Content" ObjectID="_1472043820" r:id="rId29"/>
        </w:obje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11A8C">
        <w:rPr>
          <w:rFonts w:ascii="Times New Roman" w:hAnsi="Times New Roman"/>
          <w:sz w:val="24"/>
          <w:szCs w:val="24"/>
        </w:rPr>
        <w:tab/>
      </w:r>
      <w:r>
        <w:rPr>
          <w:rFonts w:ascii="Times New Roman" w:hAnsi="Times New Roman"/>
          <w:sz w:val="24"/>
          <w:szCs w:val="24"/>
        </w:rPr>
        <w:tab/>
      </w:r>
      <w:r w:rsidR="00847028">
        <w:rPr>
          <w:rFonts w:ascii="Times New Roman" w:hAnsi="Times New Roman"/>
          <w:sz w:val="24"/>
          <w:szCs w:val="24"/>
        </w:rPr>
        <w:tab/>
      </w:r>
      <w:r w:rsidR="000E354E" w:rsidRPr="000E354E">
        <w:rPr>
          <w:rFonts w:ascii="Times New Roman" w:hAnsi="Times New Roman"/>
          <w:b/>
          <w:sz w:val="24"/>
          <w:szCs w:val="24"/>
        </w:rPr>
        <w:t>(</w:t>
      </w:r>
      <w:r>
        <w:rPr>
          <w:rFonts w:ascii="Times New Roman" w:hAnsi="Times New Roman"/>
          <w:b/>
          <w:sz w:val="24"/>
          <w:szCs w:val="24"/>
        </w:rPr>
        <w:t>5</w:t>
      </w:r>
      <w:r w:rsidR="000E354E" w:rsidRPr="000E354E">
        <w:rPr>
          <w:rFonts w:ascii="Times New Roman" w:hAnsi="Times New Roman"/>
          <w:b/>
          <w:sz w:val="24"/>
          <w:szCs w:val="24"/>
        </w:rPr>
        <w:t>)</w:t>
      </w:r>
    </w:p>
    <w:p w:rsidR="000E354E" w:rsidRPr="000E354E" w:rsidRDefault="0097395F" w:rsidP="00321BCD">
      <w:pPr>
        <w:pStyle w:val="ColorfulList-Accent11"/>
        <w:spacing w:line="240" w:lineRule="auto"/>
        <w:ind w:left="0"/>
        <w:jc w:val="both"/>
        <w:rPr>
          <w:rFonts w:ascii="Times New Roman" w:hAnsi="Times New Roman"/>
          <w:sz w:val="24"/>
          <w:szCs w:val="24"/>
        </w:rPr>
      </w:pPr>
      <w:r w:rsidRPr="0097395F">
        <w:rPr>
          <w:rFonts w:ascii="Times New Roman" w:hAnsi="Times New Roman"/>
          <w:position w:val="-30"/>
          <w:sz w:val="24"/>
          <w:szCs w:val="24"/>
        </w:rPr>
        <w:object w:dxaOrig="1200" w:dyaOrig="720">
          <v:shape id="_x0000_i1037" type="#_x0000_t75" style="width:60pt;height:36pt" o:ole="">
            <v:imagedata r:id="rId30" o:title=""/>
          </v:shape>
          <o:OLEObject Type="Embed" ProgID="Equation.DSMT4" ShapeID="_x0000_i1037" DrawAspect="Content" ObjectID="_1472043821" r:id="rId31"/>
        </w:object>
      </w:r>
      <w:r w:rsidR="000E354E" w:rsidRPr="000E354E">
        <w:rPr>
          <w:rFonts w:ascii="Times New Roman" w:hAnsi="Times New Roman"/>
          <w:sz w:val="24"/>
          <w:szCs w:val="24"/>
        </w:rPr>
        <w:t xml:space="preserve"> where </w:t>
      </w:r>
      <w:r w:rsidRPr="0097395F">
        <w:rPr>
          <w:rFonts w:ascii="Times New Roman" w:hAnsi="Times New Roman"/>
          <w:position w:val="-32"/>
          <w:sz w:val="24"/>
          <w:szCs w:val="24"/>
        </w:rPr>
        <w:object w:dxaOrig="2580" w:dyaOrig="740">
          <v:shape id="_x0000_i1038" type="#_x0000_t75" style="width:129pt;height:36.75pt" o:ole="">
            <v:imagedata r:id="rId32" o:title=""/>
          </v:shape>
          <o:OLEObject Type="Embed" ProgID="Equation.DSMT4" ShapeID="_x0000_i1038" DrawAspect="Content" ObjectID="_1472043822" r:id="rId33"/>
        </w:object>
      </w:r>
      <w:r w:rsidR="000E354E" w:rsidRPr="000E354E">
        <w:rPr>
          <w:rFonts w:ascii="Times New Roman" w:hAnsi="Times New Roman"/>
          <w:sz w:val="24"/>
          <w:szCs w:val="24"/>
        </w:rPr>
        <w:tab/>
      </w:r>
      <w:r w:rsidR="000E354E" w:rsidRPr="000E354E">
        <w:rPr>
          <w:rFonts w:ascii="Times New Roman" w:hAnsi="Times New Roman"/>
          <w:sz w:val="24"/>
          <w:szCs w:val="24"/>
        </w:rPr>
        <w:tab/>
      </w:r>
      <w:r w:rsidR="00511A8C">
        <w:rPr>
          <w:rFonts w:ascii="Times New Roman" w:hAnsi="Times New Roman"/>
          <w:sz w:val="24"/>
          <w:szCs w:val="24"/>
        </w:rPr>
        <w:tab/>
      </w:r>
      <w:r w:rsidR="000E354E" w:rsidRPr="000E354E">
        <w:rPr>
          <w:rFonts w:ascii="Times New Roman" w:hAnsi="Times New Roman"/>
          <w:sz w:val="24"/>
          <w:szCs w:val="24"/>
        </w:rPr>
        <w:tab/>
      </w:r>
      <w:r w:rsidR="00847028">
        <w:rPr>
          <w:rFonts w:ascii="Times New Roman" w:hAnsi="Times New Roman"/>
          <w:sz w:val="24"/>
          <w:szCs w:val="24"/>
        </w:rPr>
        <w:tab/>
      </w:r>
      <w:r w:rsidR="000E354E" w:rsidRPr="000E354E">
        <w:rPr>
          <w:rFonts w:ascii="Times New Roman" w:hAnsi="Times New Roman"/>
          <w:b/>
          <w:sz w:val="24"/>
          <w:szCs w:val="24"/>
        </w:rPr>
        <w:t>(</w:t>
      </w:r>
      <w:r>
        <w:rPr>
          <w:rFonts w:ascii="Times New Roman" w:hAnsi="Times New Roman"/>
          <w:b/>
          <w:sz w:val="24"/>
          <w:szCs w:val="24"/>
        </w:rPr>
        <w:t>6</w:t>
      </w:r>
      <w:r w:rsidR="000E354E" w:rsidRPr="000E354E">
        <w:rPr>
          <w:rFonts w:ascii="Times New Roman" w:hAnsi="Times New Roman"/>
          <w:b/>
          <w:sz w:val="24"/>
          <w:szCs w:val="24"/>
        </w:rPr>
        <w:t>)</w:t>
      </w:r>
    </w:p>
    <w:p w:rsidR="000E354E" w:rsidRDefault="000E354E" w:rsidP="00321BCD">
      <w:pPr>
        <w:pStyle w:val="ColorfulList-Accent11"/>
        <w:spacing w:line="240" w:lineRule="auto"/>
        <w:ind w:left="0"/>
        <w:jc w:val="both"/>
        <w:rPr>
          <w:rFonts w:ascii="Times New Roman" w:hAnsi="Times New Roman"/>
          <w:sz w:val="24"/>
          <w:szCs w:val="24"/>
        </w:rPr>
      </w:pPr>
      <w:r w:rsidRPr="000E354E">
        <w:rPr>
          <w:rFonts w:ascii="Times New Roman" w:hAnsi="Times New Roman"/>
          <w:sz w:val="24"/>
          <w:szCs w:val="24"/>
        </w:rPr>
        <w:t>As such, the subsequent lemma may be established.</w:t>
      </w:r>
    </w:p>
    <w:p w:rsidR="003160FB" w:rsidRPr="000E354E" w:rsidRDefault="003160FB" w:rsidP="00321BCD">
      <w:pPr>
        <w:pStyle w:val="ColorfulList-Accent11"/>
        <w:spacing w:line="240" w:lineRule="auto"/>
        <w:ind w:left="0"/>
        <w:jc w:val="both"/>
        <w:rPr>
          <w:rFonts w:ascii="Times New Roman" w:hAnsi="Times New Roman"/>
          <w:sz w:val="24"/>
          <w:szCs w:val="24"/>
        </w:rPr>
      </w:pPr>
    </w:p>
    <w:p w:rsidR="003160FB" w:rsidRDefault="000E354E" w:rsidP="00321BCD">
      <w:pPr>
        <w:pStyle w:val="ColorfulList-Accent11"/>
        <w:spacing w:line="240" w:lineRule="auto"/>
        <w:ind w:left="0"/>
        <w:jc w:val="both"/>
        <w:rPr>
          <w:rFonts w:ascii="Times New Roman" w:hAnsi="Times New Roman"/>
          <w:bCs/>
          <w:sz w:val="24"/>
          <w:szCs w:val="24"/>
        </w:rPr>
      </w:pPr>
      <w:r w:rsidRPr="000E354E">
        <w:rPr>
          <w:rFonts w:ascii="Times New Roman" w:hAnsi="Times New Roman"/>
          <w:b/>
          <w:bCs/>
          <w:sz w:val="24"/>
          <w:szCs w:val="24"/>
        </w:rPr>
        <w:t>Lemma</w:t>
      </w:r>
      <w:r w:rsidRPr="000E354E">
        <w:rPr>
          <w:rFonts w:ascii="Times New Roman" w:hAnsi="Times New Roman"/>
          <w:bCs/>
          <w:sz w:val="24"/>
          <w:szCs w:val="24"/>
        </w:rPr>
        <w:t>.  In the class of estimators</w:t>
      </w:r>
      <w:r w:rsidR="003160FB">
        <w:rPr>
          <w:rFonts w:ascii="Times New Roman" w:hAnsi="Times New Roman"/>
          <w:bCs/>
          <w:sz w:val="24"/>
          <w:szCs w:val="24"/>
        </w:rPr>
        <w:t xml:space="preserve"> </w:t>
      </w:r>
      <w:r w:rsidR="003160FB" w:rsidRPr="003160FB">
        <w:rPr>
          <w:rFonts w:ascii="Times New Roman" w:hAnsi="Times New Roman"/>
          <w:bCs/>
          <w:i/>
          <w:sz w:val="24"/>
          <w:szCs w:val="24"/>
        </w:rPr>
        <w:t>k·s</w:t>
      </w:r>
      <w:r w:rsidR="003160FB" w:rsidRPr="003160FB">
        <w:rPr>
          <w:rFonts w:ascii="Times New Roman" w:hAnsi="Times New Roman"/>
          <w:bCs/>
          <w:i/>
          <w:sz w:val="24"/>
          <w:szCs w:val="24"/>
          <w:vertAlign w:val="superscript"/>
        </w:rPr>
        <w:t>4</w:t>
      </w:r>
      <w:r w:rsidRPr="000E354E">
        <w:rPr>
          <w:rFonts w:ascii="Times New Roman" w:hAnsi="Times New Roman"/>
          <w:bCs/>
          <w:sz w:val="24"/>
          <w:szCs w:val="24"/>
        </w:rPr>
        <w:t>, the Minimum Mean Squared Error (</w:t>
      </w:r>
      <w:r w:rsidRPr="000E354E">
        <w:rPr>
          <w:rFonts w:ascii="Times New Roman" w:hAnsi="Times New Roman"/>
          <w:bCs/>
          <w:i/>
          <w:sz w:val="24"/>
          <w:szCs w:val="24"/>
        </w:rPr>
        <w:t>MMSE</w:t>
      </w:r>
      <w:r w:rsidRPr="000E354E">
        <w:rPr>
          <w:rFonts w:ascii="Times New Roman" w:hAnsi="Times New Roman"/>
          <w:bCs/>
          <w:sz w:val="24"/>
          <w:szCs w:val="24"/>
        </w:rPr>
        <w:t xml:space="preserve">) estimator of </w:t>
      </w:r>
      <w:r w:rsidR="003160FB" w:rsidRPr="003160FB">
        <w:rPr>
          <w:rFonts w:ascii="Times New Roman" w:hAnsi="Times New Roman"/>
          <w:bCs/>
          <w:i/>
          <w:sz w:val="24"/>
          <w:szCs w:val="24"/>
        </w:rPr>
        <w:t>σ</w:t>
      </w:r>
      <w:r w:rsidR="003160FB" w:rsidRPr="003160FB">
        <w:rPr>
          <w:rFonts w:ascii="Times New Roman" w:hAnsi="Times New Roman"/>
          <w:bCs/>
          <w:i/>
          <w:sz w:val="24"/>
          <w:szCs w:val="24"/>
          <w:vertAlign w:val="superscript"/>
        </w:rPr>
        <w:t>4</w:t>
      </w:r>
      <w:r w:rsidRPr="000E354E">
        <w:rPr>
          <w:rFonts w:ascii="Times New Roman" w:hAnsi="Times New Roman"/>
          <w:bCs/>
          <w:sz w:val="24"/>
          <w:szCs w:val="24"/>
        </w:rPr>
        <w:t xml:space="preserve"> (i.e., the square of the normal population variance,</w:t>
      </w:r>
      <w:r w:rsidR="003160FB">
        <w:rPr>
          <w:rFonts w:ascii="Times New Roman" w:hAnsi="Times New Roman"/>
          <w:bCs/>
          <w:sz w:val="24"/>
          <w:szCs w:val="24"/>
        </w:rPr>
        <w:t xml:space="preserve"> </w:t>
      </w:r>
      <w:r w:rsidR="003160FB" w:rsidRPr="003160FB">
        <w:rPr>
          <w:rFonts w:ascii="Times New Roman" w:hAnsi="Times New Roman"/>
          <w:bCs/>
          <w:i/>
          <w:sz w:val="24"/>
          <w:szCs w:val="24"/>
        </w:rPr>
        <w:t>σ</w:t>
      </w:r>
      <w:r w:rsidR="003160FB" w:rsidRPr="003160FB">
        <w:rPr>
          <w:rFonts w:ascii="Times New Roman" w:hAnsi="Times New Roman"/>
          <w:bCs/>
          <w:i/>
          <w:sz w:val="24"/>
          <w:szCs w:val="24"/>
          <w:vertAlign w:val="superscript"/>
        </w:rPr>
        <w:t>2</w:t>
      </w:r>
      <w:r w:rsidRPr="000E354E">
        <w:rPr>
          <w:rFonts w:ascii="Times New Roman" w:hAnsi="Times New Roman"/>
          <w:bCs/>
          <w:sz w:val="24"/>
          <w:szCs w:val="24"/>
        </w:rPr>
        <w:t>) is</w:t>
      </w:r>
      <w:r w:rsidR="003160FB">
        <w:rPr>
          <w:rFonts w:ascii="Times New Roman" w:hAnsi="Times New Roman"/>
          <w:bCs/>
          <w:sz w:val="24"/>
          <w:szCs w:val="24"/>
        </w:rPr>
        <w:t xml:space="preserve"> </w:t>
      </w:r>
      <w:r w:rsidR="003160FB" w:rsidRPr="003160FB">
        <w:rPr>
          <w:rFonts w:ascii="Times New Roman" w:hAnsi="Times New Roman"/>
          <w:bCs/>
          <w:i/>
          <w:sz w:val="24"/>
          <w:szCs w:val="24"/>
        </w:rPr>
        <w:t>MMSE</w:t>
      </w:r>
      <w:r w:rsidR="003160FB" w:rsidRPr="003160FB">
        <w:rPr>
          <w:rFonts w:ascii="Times New Roman" w:hAnsi="Times New Roman"/>
          <w:bCs/>
          <w:i/>
          <w:sz w:val="24"/>
          <w:szCs w:val="24"/>
          <w:vertAlign w:val="subscript"/>
        </w:rPr>
        <w:t>1</w:t>
      </w:r>
      <w:r w:rsidR="003160FB" w:rsidRPr="003160FB">
        <w:rPr>
          <w:rFonts w:ascii="Times New Roman" w:hAnsi="Times New Roman"/>
          <w:bCs/>
          <w:i/>
          <w:sz w:val="24"/>
          <w:szCs w:val="24"/>
        </w:rPr>
        <w:t>(s</w:t>
      </w:r>
      <w:r w:rsidR="003160FB" w:rsidRPr="003160FB">
        <w:rPr>
          <w:rFonts w:ascii="Times New Roman" w:hAnsi="Times New Roman"/>
          <w:bCs/>
          <w:i/>
          <w:sz w:val="24"/>
          <w:szCs w:val="24"/>
          <w:vertAlign w:val="superscript"/>
        </w:rPr>
        <w:t>4</w:t>
      </w:r>
      <w:r w:rsidR="003160FB" w:rsidRPr="003160FB">
        <w:rPr>
          <w:rFonts w:ascii="Times New Roman" w:hAnsi="Times New Roman"/>
          <w:bCs/>
          <w:i/>
          <w:sz w:val="24"/>
          <w:szCs w:val="24"/>
        </w:rPr>
        <w:t>) = k</w:t>
      </w:r>
      <w:r w:rsidR="003160FB" w:rsidRPr="003160FB">
        <w:rPr>
          <w:rFonts w:ascii="Times New Roman" w:hAnsi="Times New Roman"/>
          <w:bCs/>
          <w:i/>
          <w:sz w:val="24"/>
          <w:szCs w:val="24"/>
          <w:vertAlign w:val="superscript"/>
        </w:rPr>
        <w:t>*</w:t>
      </w:r>
      <w:r w:rsidR="003160FB" w:rsidRPr="003160FB">
        <w:rPr>
          <w:rFonts w:ascii="Times New Roman" w:hAnsi="Times New Roman"/>
          <w:bCs/>
          <w:i/>
          <w:sz w:val="24"/>
          <w:szCs w:val="24"/>
        </w:rPr>
        <w:t>·s</w:t>
      </w:r>
      <w:r w:rsidR="003160FB" w:rsidRPr="003160FB">
        <w:rPr>
          <w:rFonts w:ascii="Times New Roman" w:hAnsi="Times New Roman"/>
          <w:bCs/>
          <w:i/>
          <w:sz w:val="24"/>
          <w:szCs w:val="24"/>
          <w:vertAlign w:val="superscript"/>
        </w:rPr>
        <w:t>4</w:t>
      </w:r>
      <w:r w:rsidRPr="000E354E">
        <w:rPr>
          <w:rFonts w:ascii="Times New Roman" w:hAnsi="Times New Roman"/>
          <w:bCs/>
          <w:sz w:val="24"/>
          <w:szCs w:val="24"/>
        </w:rPr>
        <w:t>, given that</w:t>
      </w:r>
      <w:r w:rsidR="003160FB">
        <w:rPr>
          <w:rFonts w:ascii="Times New Roman" w:hAnsi="Times New Roman"/>
          <w:bCs/>
          <w:sz w:val="24"/>
          <w:szCs w:val="24"/>
        </w:rPr>
        <w:t>:</w:t>
      </w:r>
    </w:p>
    <w:p w:rsidR="000E354E" w:rsidRPr="000E354E" w:rsidRDefault="003160FB" w:rsidP="00321BCD">
      <w:pPr>
        <w:pStyle w:val="ColorfulList-Accent11"/>
        <w:spacing w:line="240" w:lineRule="auto"/>
        <w:ind w:left="0"/>
        <w:jc w:val="both"/>
        <w:rPr>
          <w:rFonts w:ascii="Times New Roman" w:hAnsi="Times New Roman"/>
          <w:b/>
          <w:bCs/>
          <w:sz w:val="24"/>
          <w:szCs w:val="24"/>
        </w:rPr>
      </w:pPr>
      <w:r w:rsidRPr="003160FB">
        <w:rPr>
          <w:rFonts w:ascii="Times New Roman" w:hAnsi="Times New Roman"/>
          <w:bCs/>
          <w:position w:val="-34"/>
          <w:sz w:val="24"/>
          <w:szCs w:val="24"/>
        </w:rPr>
        <w:object w:dxaOrig="2620" w:dyaOrig="760">
          <v:shape id="_x0000_i1039" type="#_x0000_t75" style="width:131.25pt;height:38.25pt" o:ole="">
            <v:imagedata r:id="rId34" o:title=""/>
          </v:shape>
          <o:OLEObject Type="Embed" ProgID="Equation.DSMT4" ShapeID="_x0000_i1039" DrawAspect="Content" ObjectID="_1472043823" r:id="rId35"/>
        </w:object>
      </w:r>
      <w:r w:rsidR="001F02AC">
        <w:rPr>
          <w:rFonts w:ascii="Times New Roman" w:hAnsi="Times New Roman"/>
          <w:bCs/>
          <w:sz w:val="24"/>
          <w:szCs w:val="24"/>
        </w:rPr>
        <w:tab/>
      </w:r>
      <w:r w:rsidR="001F02AC">
        <w:rPr>
          <w:rFonts w:ascii="Times New Roman" w:hAnsi="Times New Roman"/>
          <w:bCs/>
          <w:sz w:val="24"/>
          <w:szCs w:val="24"/>
        </w:rPr>
        <w:tab/>
      </w:r>
      <w:r w:rsidR="000E354E" w:rsidRPr="000E354E">
        <w:rPr>
          <w:rFonts w:ascii="Times New Roman" w:hAnsi="Times New Roman"/>
          <w:bCs/>
          <w:sz w:val="24"/>
          <w:szCs w:val="24"/>
        </w:rPr>
        <w:tab/>
      </w:r>
      <w:r w:rsidR="000E354E" w:rsidRPr="000E354E">
        <w:rPr>
          <w:rFonts w:ascii="Times New Roman" w:hAnsi="Times New Roman"/>
          <w:bCs/>
          <w:sz w:val="24"/>
          <w:szCs w:val="24"/>
        </w:rPr>
        <w:tab/>
      </w:r>
      <w:r w:rsidR="000E354E" w:rsidRPr="000E354E">
        <w:rPr>
          <w:rFonts w:ascii="Times New Roman" w:hAnsi="Times New Roman"/>
          <w:bCs/>
          <w:sz w:val="24"/>
          <w:szCs w:val="24"/>
        </w:rPr>
        <w:tab/>
      </w:r>
      <w:r w:rsidR="000E354E" w:rsidRPr="000E354E">
        <w:rPr>
          <w:rFonts w:ascii="Times New Roman" w:hAnsi="Times New Roman"/>
          <w:bCs/>
          <w:sz w:val="24"/>
          <w:szCs w:val="24"/>
        </w:rPr>
        <w:tab/>
      </w:r>
      <w:r w:rsidR="000E354E" w:rsidRPr="000E354E">
        <w:rPr>
          <w:rFonts w:ascii="Times New Roman" w:hAnsi="Times New Roman"/>
          <w:bCs/>
          <w:sz w:val="24"/>
          <w:szCs w:val="24"/>
        </w:rPr>
        <w:tab/>
      </w:r>
      <w:r w:rsidR="00511A8C">
        <w:rPr>
          <w:rFonts w:ascii="Times New Roman" w:hAnsi="Times New Roman"/>
          <w:bCs/>
          <w:sz w:val="24"/>
          <w:szCs w:val="24"/>
        </w:rPr>
        <w:tab/>
      </w:r>
      <w:r w:rsidR="00847028">
        <w:rPr>
          <w:rFonts w:ascii="Times New Roman" w:hAnsi="Times New Roman"/>
          <w:bCs/>
          <w:sz w:val="24"/>
          <w:szCs w:val="24"/>
        </w:rPr>
        <w:tab/>
      </w:r>
      <w:r w:rsidR="000E354E" w:rsidRPr="000E354E">
        <w:rPr>
          <w:rFonts w:ascii="Times New Roman" w:hAnsi="Times New Roman"/>
          <w:b/>
          <w:bCs/>
          <w:sz w:val="24"/>
          <w:szCs w:val="24"/>
        </w:rPr>
        <w:t>(</w:t>
      </w:r>
      <w:r w:rsidR="00321BCD">
        <w:rPr>
          <w:rFonts w:ascii="Times New Roman" w:hAnsi="Times New Roman"/>
          <w:b/>
          <w:bCs/>
          <w:sz w:val="24"/>
          <w:szCs w:val="24"/>
        </w:rPr>
        <w:t>7</w:t>
      </w:r>
      <w:r w:rsidR="000E354E" w:rsidRPr="000E354E">
        <w:rPr>
          <w:rFonts w:ascii="Times New Roman" w:hAnsi="Times New Roman"/>
          <w:b/>
          <w:bCs/>
          <w:sz w:val="24"/>
          <w:szCs w:val="24"/>
        </w:rPr>
        <w:t>)</w:t>
      </w:r>
    </w:p>
    <w:p w:rsidR="003160FB" w:rsidRDefault="000E354E" w:rsidP="00321BCD">
      <w:pPr>
        <w:pStyle w:val="ColorfulList-Accent11"/>
        <w:spacing w:line="240" w:lineRule="auto"/>
        <w:ind w:left="0"/>
        <w:jc w:val="both"/>
        <w:rPr>
          <w:rFonts w:ascii="Times New Roman" w:hAnsi="Times New Roman"/>
          <w:sz w:val="24"/>
          <w:szCs w:val="24"/>
        </w:rPr>
      </w:pPr>
      <w:r w:rsidRPr="000E354E">
        <w:rPr>
          <w:rFonts w:ascii="Times New Roman" w:hAnsi="Times New Roman"/>
          <w:b/>
          <w:bCs/>
          <w:sz w:val="24"/>
          <w:szCs w:val="24"/>
        </w:rPr>
        <w:lastRenderedPageBreak/>
        <w:t xml:space="preserve">Proof.  </w:t>
      </w:r>
      <w:r w:rsidRPr="000E354E">
        <w:rPr>
          <w:rFonts w:ascii="Times New Roman" w:hAnsi="Times New Roman"/>
          <w:bCs/>
          <w:sz w:val="24"/>
          <w:szCs w:val="24"/>
        </w:rPr>
        <w:t xml:space="preserve">For the </w:t>
      </w:r>
      <w:r w:rsidRPr="000E354E">
        <w:rPr>
          <w:rFonts w:ascii="Times New Roman" w:hAnsi="Times New Roman"/>
          <w:bCs/>
          <w:i/>
          <w:sz w:val="24"/>
          <w:szCs w:val="24"/>
        </w:rPr>
        <w:t>MMSE</w:t>
      </w:r>
      <w:r w:rsidRPr="000E354E">
        <w:rPr>
          <w:rFonts w:ascii="Times New Roman" w:hAnsi="Times New Roman"/>
          <w:sz w:val="24"/>
          <w:szCs w:val="24"/>
        </w:rPr>
        <w:t xml:space="preserve"> i</w:t>
      </w:r>
      <w:r w:rsidRPr="000E354E">
        <w:rPr>
          <w:rFonts w:ascii="Times New Roman" w:hAnsi="Times New Roman"/>
          <w:bCs/>
          <w:sz w:val="24"/>
          <w:szCs w:val="24"/>
        </w:rPr>
        <w:t>n the class of estimators</w:t>
      </w:r>
      <w:r w:rsidR="003160FB">
        <w:rPr>
          <w:rFonts w:ascii="Times New Roman" w:hAnsi="Times New Roman"/>
          <w:bCs/>
          <w:sz w:val="24"/>
          <w:szCs w:val="24"/>
        </w:rPr>
        <w:t xml:space="preserve"> </w:t>
      </w:r>
      <w:r w:rsidR="003160FB" w:rsidRPr="0097395F">
        <w:rPr>
          <w:rFonts w:ascii="Times New Roman" w:hAnsi="Times New Roman"/>
          <w:i/>
          <w:sz w:val="24"/>
          <w:szCs w:val="24"/>
        </w:rPr>
        <w:t>k·s</w:t>
      </w:r>
      <w:r w:rsidR="003160FB" w:rsidRPr="0097395F">
        <w:rPr>
          <w:rFonts w:ascii="Times New Roman" w:hAnsi="Times New Roman"/>
          <w:i/>
          <w:sz w:val="24"/>
          <w:szCs w:val="24"/>
          <w:vertAlign w:val="superscript"/>
        </w:rPr>
        <w:t>4</w:t>
      </w:r>
      <w:r w:rsidRPr="000E354E">
        <w:rPr>
          <w:rFonts w:ascii="Times New Roman" w:hAnsi="Times New Roman"/>
          <w:bCs/>
          <w:sz w:val="24"/>
          <w:szCs w:val="24"/>
        </w:rPr>
        <w:t xml:space="preserve">, </w:t>
      </w:r>
      <w:r w:rsidRPr="000E354E">
        <w:rPr>
          <w:rFonts w:ascii="Times New Roman" w:hAnsi="Times New Roman"/>
          <w:sz w:val="24"/>
          <w:szCs w:val="24"/>
        </w:rPr>
        <w:t xml:space="preserve">the optimal value of </w:t>
      </w:r>
      <w:r w:rsidRPr="000E354E">
        <w:rPr>
          <w:rFonts w:ascii="Times New Roman" w:hAnsi="Times New Roman"/>
          <w:i/>
          <w:sz w:val="24"/>
          <w:szCs w:val="24"/>
        </w:rPr>
        <w:t>k</w:t>
      </w:r>
      <w:r w:rsidRPr="000E354E">
        <w:rPr>
          <w:rFonts w:ascii="Times New Roman" w:hAnsi="Times New Roman"/>
          <w:sz w:val="24"/>
          <w:szCs w:val="24"/>
        </w:rPr>
        <w:t xml:space="preserve"> is:</w:t>
      </w:r>
    </w:p>
    <w:p w:rsidR="000E354E" w:rsidRPr="000E354E" w:rsidRDefault="000E354E" w:rsidP="00321BCD">
      <w:pPr>
        <w:pStyle w:val="ColorfulList-Accent11"/>
        <w:spacing w:line="240" w:lineRule="auto"/>
        <w:ind w:left="0"/>
        <w:jc w:val="both"/>
        <w:rPr>
          <w:rFonts w:ascii="Times New Roman" w:hAnsi="Times New Roman"/>
          <w:sz w:val="24"/>
          <w:szCs w:val="24"/>
        </w:rPr>
      </w:pPr>
      <w:r w:rsidRPr="000E354E">
        <w:rPr>
          <w:rFonts w:ascii="Times New Roman" w:hAnsi="Times New Roman"/>
          <w:sz w:val="24"/>
          <w:szCs w:val="24"/>
        </w:rPr>
        <w:object w:dxaOrig="1760" w:dyaOrig="700">
          <v:shape id="_x0000_i1040" type="#_x0000_t75" style="width:88.5pt;height:35.25pt" o:ole="">
            <v:imagedata r:id="rId36" o:title=""/>
          </v:shape>
          <o:OLEObject Type="Embed" ProgID="Equation.DSMT4" ShapeID="_x0000_i1040" DrawAspect="Content" ObjectID="_1472043824" r:id="rId37"/>
        </w:object>
      </w:r>
      <w:r w:rsidRPr="000E354E">
        <w:rPr>
          <w:rFonts w:ascii="Times New Roman" w:hAnsi="Times New Roman"/>
          <w:sz w:val="24"/>
          <w:szCs w:val="24"/>
        </w:rPr>
        <w:t xml:space="preserve"> </w:t>
      </w:r>
    </w:p>
    <w:p w:rsidR="000E354E" w:rsidRPr="000E354E" w:rsidRDefault="000E354E" w:rsidP="00321BCD">
      <w:pPr>
        <w:pStyle w:val="ColorfulList-Accent11"/>
        <w:spacing w:line="240" w:lineRule="auto"/>
        <w:ind w:left="0"/>
        <w:jc w:val="both"/>
        <w:rPr>
          <w:rFonts w:ascii="Times New Roman" w:hAnsi="Times New Roman"/>
          <w:b/>
          <w:bCs/>
          <w:sz w:val="24"/>
          <w:szCs w:val="24"/>
        </w:rPr>
      </w:pPr>
      <w:r w:rsidRPr="000E354E">
        <w:rPr>
          <w:rFonts w:ascii="Times New Roman" w:hAnsi="Times New Roman"/>
          <w:bCs/>
          <w:sz w:val="24"/>
          <w:szCs w:val="24"/>
        </w:rPr>
        <w:t xml:space="preserve">via the straightforward application of </w:t>
      </w:r>
      <w:r w:rsidRPr="000E354E">
        <w:rPr>
          <w:rFonts w:ascii="Times New Roman" w:hAnsi="Times New Roman"/>
          <w:b/>
          <w:bCs/>
          <w:sz w:val="24"/>
          <w:szCs w:val="24"/>
        </w:rPr>
        <w:t>(</w:t>
      </w:r>
      <w:r w:rsidR="001F02AC">
        <w:rPr>
          <w:rFonts w:ascii="Times New Roman" w:hAnsi="Times New Roman"/>
          <w:b/>
          <w:bCs/>
          <w:sz w:val="24"/>
          <w:szCs w:val="24"/>
        </w:rPr>
        <w:t>4</w:t>
      </w:r>
      <w:r w:rsidRPr="000E354E">
        <w:rPr>
          <w:rFonts w:ascii="Times New Roman" w:hAnsi="Times New Roman"/>
          <w:b/>
          <w:bCs/>
          <w:sz w:val="24"/>
          <w:szCs w:val="24"/>
        </w:rPr>
        <w:t>)</w:t>
      </w:r>
      <w:r w:rsidR="001F02AC">
        <w:rPr>
          <w:rFonts w:ascii="Times New Roman" w:hAnsi="Times New Roman"/>
          <w:bCs/>
          <w:sz w:val="24"/>
          <w:szCs w:val="24"/>
        </w:rPr>
        <w:t xml:space="preserve"> and </w:t>
      </w:r>
      <w:r w:rsidRPr="000E354E">
        <w:rPr>
          <w:rFonts w:ascii="Times New Roman" w:hAnsi="Times New Roman"/>
          <w:b/>
          <w:bCs/>
          <w:sz w:val="24"/>
          <w:szCs w:val="24"/>
        </w:rPr>
        <w:t>(</w:t>
      </w:r>
      <w:r w:rsidR="001F02AC">
        <w:rPr>
          <w:rFonts w:ascii="Times New Roman" w:hAnsi="Times New Roman"/>
          <w:b/>
          <w:bCs/>
          <w:sz w:val="24"/>
          <w:szCs w:val="24"/>
        </w:rPr>
        <w:t>6</w:t>
      </w:r>
      <w:r w:rsidRPr="000E354E">
        <w:rPr>
          <w:rFonts w:ascii="Times New Roman" w:hAnsi="Times New Roman"/>
          <w:b/>
          <w:bCs/>
          <w:sz w:val="24"/>
          <w:szCs w:val="24"/>
        </w:rPr>
        <w:t>)</w:t>
      </w:r>
      <w:r w:rsidRPr="000E354E">
        <w:rPr>
          <w:rFonts w:ascii="Times New Roman" w:hAnsi="Times New Roman"/>
          <w:bCs/>
          <w:sz w:val="24"/>
          <w:szCs w:val="24"/>
        </w:rPr>
        <w:t>.</w:t>
      </w:r>
      <w:r w:rsidRPr="000E354E">
        <w:rPr>
          <w:rFonts w:ascii="Times New Roman" w:hAnsi="Times New Roman"/>
          <w:bCs/>
          <w:sz w:val="24"/>
          <w:szCs w:val="24"/>
        </w:rPr>
        <w:tab/>
      </w:r>
      <w:r w:rsidR="001F02AC">
        <w:rPr>
          <w:rFonts w:ascii="Times New Roman" w:hAnsi="Times New Roman"/>
          <w:bCs/>
          <w:sz w:val="24"/>
          <w:szCs w:val="24"/>
        </w:rPr>
        <w:tab/>
      </w:r>
      <w:r w:rsidR="00F2198A">
        <w:rPr>
          <w:rFonts w:ascii="Times New Roman" w:hAnsi="Times New Roman"/>
          <w:b/>
          <w:bCs/>
          <w:sz w:val="24"/>
          <w:szCs w:val="24"/>
        </w:rPr>
        <w:tab/>
      </w:r>
      <w:r w:rsidR="00511A8C">
        <w:rPr>
          <w:rFonts w:ascii="Times New Roman" w:hAnsi="Times New Roman"/>
          <w:b/>
          <w:bCs/>
          <w:sz w:val="24"/>
          <w:szCs w:val="24"/>
        </w:rPr>
        <w:tab/>
      </w:r>
      <w:r w:rsidR="00847028">
        <w:rPr>
          <w:rFonts w:ascii="Times New Roman" w:hAnsi="Times New Roman"/>
          <w:b/>
          <w:bCs/>
          <w:sz w:val="24"/>
          <w:szCs w:val="24"/>
        </w:rPr>
        <w:t xml:space="preserve">  </w:t>
      </w:r>
      <w:r w:rsidRPr="000E354E">
        <w:rPr>
          <w:rFonts w:ascii="Times New Roman" w:hAnsi="Times New Roman"/>
          <w:b/>
          <w:bCs/>
          <w:sz w:val="24"/>
          <w:szCs w:val="24"/>
        </w:rPr>
        <w:t>Q</w:t>
      </w:r>
      <w:r w:rsidR="00511A8C">
        <w:rPr>
          <w:rFonts w:ascii="Times New Roman" w:hAnsi="Times New Roman"/>
          <w:b/>
          <w:bCs/>
          <w:sz w:val="24"/>
          <w:szCs w:val="24"/>
        </w:rPr>
        <w:t>.</w:t>
      </w:r>
      <w:r w:rsidRPr="000E354E">
        <w:rPr>
          <w:rFonts w:ascii="Times New Roman" w:hAnsi="Times New Roman"/>
          <w:b/>
          <w:bCs/>
          <w:sz w:val="24"/>
          <w:szCs w:val="24"/>
        </w:rPr>
        <w:t>E</w:t>
      </w:r>
      <w:r w:rsidR="00511A8C">
        <w:rPr>
          <w:rFonts w:ascii="Times New Roman" w:hAnsi="Times New Roman"/>
          <w:b/>
          <w:bCs/>
          <w:sz w:val="24"/>
          <w:szCs w:val="24"/>
        </w:rPr>
        <w:t>.</w:t>
      </w:r>
      <w:r w:rsidRPr="000E354E">
        <w:rPr>
          <w:rFonts w:ascii="Times New Roman" w:hAnsi="Times New Roman"/>
          <w:b/>
          <w:bCs/>
          <w:sz w:val="24"/>
          <w:szCs w:val="24"/>
        </w:rPr>
        <w:t>D</w:t>
      </w:r>
      <w:r w:rsidR="00511A8C">
        <w:rPr>
          <w:rFonts w:ascii="Times New Roman" w:hAnsi="Times New Roman"/>
          <w:b/>
          <w:bCs/>
          <w:sz w:val="24"/>
          <w:szCs w:val="24"/>
        </w:rPr>
        <w:t>.</w:t>
      </w:r>
    </w:p>
    <w:p w:rsidR="000E354E" w:rsidRPr="000E354E" w:rsidRDefault="000E354E" w:rsidP="00321BCD">
      <w:pPr>
        <w:pStyle w:val="ColorfulList-Accent11"/>
        <w:spacing w:line="240" w:lineRule="auto"/>
        <w:ind w:left="0"/>
        <w:jc w:val="both"/>
        <w:rPr>
          <w:rFonts w:ascii="Times New Roman" w:hAnsi="Times New Roman"/>
          <w:bCs/>
          <w:sz w:val="24"/>
          <w:szCs w:val="24"/>
        </w:rPr>
      </w:pPr>
      <w:r w:rsidRPr="000E354E">
        <w:rPr>
          <w:rFonts w:ascii="Times New Roman" w:hAnsi="Times New Roman"/>
          <w:bCs/>
          <w:sz w:val="24"/>
          <w:szCs w:val="24"/>
        </w:rPr>
        <w:t>Contextually, it is also important to note</w:t>
      </w:r>
      <w:r w:rsidR="00321BCD">
        <w:rPr>
          <w:rFonts w:ascii="Times New Roman" w:hAnsi="Times New Roman"/>
          <w:bCs/>
          <w:sz w:val="24"/>
          <w:szCs w:val="24"/>
        </w:rPr>
        <w:t xml:space="preserve">, too, that </w:t>
      </w:r>
      <w:r w:rsidRPr="000E354E">
        <w:rPr>
          <w:rFonts w:ascii="Times New Roman" w:hAnsi="Times New Roman"/>
          <w:bCs/>
          <w:sz w:val="24"/>
          <w:szCs w:val="24"/>
        </w:rPr>
        <w:t xml:space="preserve">based upon </w:t>
      </w:r>
      <w:r w:rsidRPr="000E354E">
        <w:rPr>
          <w:rFonts w:ascii="Times New Roman" w:hAnsi="Times New Roman"/>
          <w:b/>
          <w:bCs/>
          <w:sz w:val="24"/>
          <w:szCs w:val="24"/>
        </w:rPr>
        <w:t>(</w:t>
      </w:r>
      <w:r w:rsidR="00321BCD">
        <w:rPr>
          <w:rFonts w:ascii="Times New Roman" w:hAnsi="Times New Roman"/>
          <w:b/>
          <w:bCs/>
          <w:sz w:val="24"/>
          <w:szCs w:val="24"/>
        </w:rPr>
        <w:t>4</w:t>
      </w:r>
      <w:r w:rsidRPr="000E354E">
        <w:rPr>
          <w:rFonts w:ascii="Times New Roman" w:hAnsi="Times New Roman"/>
          <w:b/>
          <w:bCs/>
          <w:sz w:val="24"/>
          <w:szCs w:val="24"/>
        </w:rPr>
        <w:t xml:space="preserve">) </w:t>
      </w:r>
      <w:r w:rsidRPr="000E354E">
        <w:rPr>
          <w:rFonts w:ascii="Times New Roman" w:hAnsi="Times New Roman"/>
          <w:bCs/>
          <w:sz w:val="24"/>
          <w:szCs w:val="24"/>
        </w:rPr>
        <w:t xml:space="preserve">and </w:t>
      </w:r>
      <w:r w:rsidRPr="000E354E">
        <w:rPr>
          <w:rFonts w:ascii="Times New Roman" w:hAnsi="Times New Roman"/>
          <w:b/>
          <w:bCs/>
          <w:sz w:val="24"/>
          <w:szCs w:val="24"/>
        </w:rPr>
        <w:t>(</w:t>
      </w:r>
      <w:r w:rsidR="00321BCD">
        <w:rPr>
          <w:rFonts w:ascii="Times New Roman" w:hAnsi="Times New Roman"/>
          <w:b/>
          <w:bCs/>
          <w:sz w:val="24"/>
          <w:szCs w:val="24"/>
        </w:rPr>
        <w:t>6</w:t>
      </w:r>
      <w:r w:rsidRPr="000E354E">
        <w:rPr>
          <w:rFonts w:ascii="Times New Roman" w:hAnsi="Times New Roman"/>
          <w:b/>
          <w:bCs/>
          <w:sz w:val="24"/>
          <w:szCs w:val="24"/>
        </w:rPr>
        <w:t>)</w:t>
      </w:r>
      <w:r w:rsidRPr="000E354E">
        <w:rPr>
          <w:rFonts w:ascii="Times New Roman" w:hAnsi="Times New Roman"/>
          <w:bCs/>
          <w:sz w:val="24"/>
          <w:szCs w:val="24"/>
        </w:rPr>
        <w:t>, the Relative Variance,</w:t>
      </w:r>
      <w:r w:rsidR="003160FB">
        <w:rPr>
          <w:rFonts w:ascii="Times New Roman" w:hAnsi="Times New Roman"/>
          <w:bCs/>
          <w:sz w:val="24"/>
          <w:szCs w:val="24"/>
        </w:rPr>
        <w:t xml:space="preserve"> </w:t>
      </w:r>
      <w:r w:rsidR="003160FB" w:rsidRPr="003160FB">
        <w:rPr>
          <w:rFonts w:ascii="Times New Roman" w:hAnsi="Times New Roman"/>
          <w:bCs/>
          <w:position w:val="-10"/>
          <w:sz w:val="24"/>
          <w:szCs w:val="24"/>
        </w:rPr>
        <w:object w:dxaOrig="1939" w:dyaOrig="360">
          <v:shape id="_x0000_i1041" type="#_x0000_t75" style="width:97.5pt;height:18pt" o:ole="">
            <v:imagedata r:id="rId38" o:title=""/>
          </v:shape>
          <o:OLEObject Type="Embed" ProgID="Equation.DSMT4" ShapeID="_x0000_i1041" DrawAspect="Content" ObjectID="_1472043825" r:id="rId39"/>
        </w:object>
      </w:r>
      <w:r w:rsidRPr="000E354E">
        <w:rPr>
          <w:rFonts w:ascii="Times New Roman" w:hAnsi="Times New Roman"/>
          <w:bCs/>
          <w:sz w:val="24"/>
          <w:szCs w:val="24"/>
        </w:rPr>
        <w:t xml:space="preserve">, of the estimator </w:t>
      </w:r>
      <w:r w:rsidR="003160FB" w:rsidRPr="0097395F">
        <w:rPr>
          <w:rFonts w:ascii="Times New Roman" w:hAnsi="Times New Roman"/>
          <w:i/>
          <w:sz w:val="24"/>
          <w:szCs w:val="24"/>
        </w:rPr>
        <w:t>MMSE</w:t>
      </w:r>
      <w:r w:rsidR="00511A8C" w:rsidRPr="00511A8C">
        <w:rPr>
          <w:rFonts w:ascii="Times New Roman" w:hAnsi="Times New Roman"/>
          <w:i/>
          <w:sz w:val="24"/>
          <w:szCs w:val="24"/>
          <w:vertAlign w:val="subscript"/>
        </w:rPr>
        <w:t>1</w:t>
      </w:r>
      <w:r w:rsidR="003160FB" w:rsidRPr="0097395F">
        <w:rPr>
          <w:rFonts w:ascii="Times New Roman" w:hAnsi="Times New Roman"/>
          <w:i/>
          <w:sz w:val="24"/>
          <w:szCs w:val="24"/>
        </w:rPr>
        <w:t>(s</w:t>
      </w:r>
      <w:r w:rsidR="003160FB" w:rsidRPr="0097395F">
        <w:rPr>
          <w:rFonts w:ascii="Times New Roman" w:hAnsi="Times New Roman"/>
          <w:i/>
          <w:sz w:val="24"/>
          <w:szCs w:val="24"/>
          <w:vertAlign w:val="superscript"/>
        </w:rPr>
        <w:t>4</w:t>
      </w:r>
      <w:r w:rsidR="003160FB" w:rsidRPr="0097395F">
        <w:rPr>
          <w:rFonts w:ascii="Times New Roman" w:hAnsi="Times New Roman"/>
          <w:i/>
          <w:sz w:val="24"/>
          <w:szCs w:val="24"/>
        </w:rPr>
        <w:t>)</w:t>
      </w:r>
      <w:r w:rsidR="003160FB" w:rsidRPr="000E354E">
        <w:rPr>
          <w:rFonts w:ascii="Times New Roman" w:hAnsi="Times New Roman"/>
          <w:bCs/>
          <w:sz w:val="24"/>
          <w:szCs w:val="24"/>
        </w:rPr>
        <w:t xml:space="preserve"> </w:t>
      </w:r>
      <w:r w:rsidRPr="000E354E">
        <w:rPr>
          <w:rFonts w:ascii="Times New Roman" w:hAnsi="Times New Roman"/>
          <w:bCs/>
          <w:sz w:val="24"/>
          <w:szCs w:val="24"/>
        </w:rPr>
        <w:t>is:</w:t>
      </w:r>
    </w:p>
    <w:p w:rsidR="000E354E" w:rsidRPr="000E354E" w:rsidRDefault="003160FB" w:rsidP="00321BCD">
      <w:pPr>
        <w:pStyle w:val="ColorfulList-Accent11"/>
        <w:spacing w:line="240" w:lineRule="auto"/>
        <w:ind w:left="0"/>
        <w:jc w:val="both"/>
        <w:rPr>
          <w:rFonts w:ascii="Times New Roman" w:hAnsi="Times New Roman"/>
          <w:bCs/>
          <w:sz w:val="24"/>
          <w:szCs w:val="24"/>
        </w:rPr>
      </w:pPr>
      <w:r w:rsidRPr="003160FB">
        <w:rPr>
          <w:rFonts w:ascii="Times New Roman" w:hAnsi="Times New Roman"/>
          <w:bCs/>
          <w:position w:val="-128"/>
          <w:sz w:val="24"/>
          <w:szCs w:val="24"/>
        </w:rPr>
        <w:object w:dxaOrig="2980" w:dyaOrig="2680">
          <v:shape id="_x0000_i1042" type="#_x0000_t75" style="width:149.25pt;height:134.25pt" o:ole="">
            <v:imagedata r:id="rId40" o:title=""/>
          </v:shape>
          <o:OLEObject Type="Embed" ProgID="Equation.DSMT4" ShapeID="_x0000_i1042" DrawAspect="Content" ObjectID="_1472043826" r:id="rId41"/>
        </w:object>
      </w:r>
      <w:r w:rsidR="000E354E" w:rsidRPr="000E354E">
        <w:rPr>
          <w:rFonts w:ascii="Times New Roman" w:hAnsi="Times New Roman"/>
          <w:bCs/>
          <w:sz w:val="24"/>
          <w:szCs w:val="24"/>
        </w:rPr>
        <w:tab/>
      </w:r>
      <w:r w:rsidR="003D4092">
        <w:rPr>
          <w:rFonts w:ascii="Times New Roman" w:hAnsi="Times New Roman"/>
          <w:bCs/>
          <w:sz w:val="24"/>
          <w:szCs w:val="24"/>
        </w:rPr>
        <w:tab/>
      </w:r>
      <w:r w:rsidR="003D4092">
        <w:rPr>
          <w:rFonts w:ascii="Times New Roman" w:hAnsi="Times New Roman"/>
          <w:bCs/>
          <w:sz w:val="24"/>
          <w:szCs w:val="24"/>
        </w:rPr>
        <w:tab/>
      </w:r>
      <w:r w:rsidR="003D4092">
        <w:rPr>
          <w:rFonts w:ascii="Times New Roman" w:hAnsi="Times New Roman"/>
          <w:bCs/>
          <w:sz w:val="24"/>
          <w:szCs w:val="24"/>
        </w:rPr>
        <w:tab/>
      </w:r>
      <w:r w:rsidR="003D4092">
        <w:rPr>
          <w:rFonts w:ascii="Times New Roman" w:hAnsi="Times New Roman"/>
          <w:bCs/>
          <w:sz w:val="24"/>
          <w:szCs w:val="24"/>
        </w:rPr>
        <w:tab/>
      </w:r>
      <w:r w:rsidR="003D4092">
        <w:rPr>
          <w:rFonts w:ascii="Times New Roman" w:hAnsi="Times New Roman"/>
          <w:bCs/>
          <w:sz w:val="24"/>
          <w:szCs w:val="24"/>
        </w:rPr>
        <w:tab/>
      </w:r>
      <w:r w:rsidR="00511A8C">
        <w:rPr>
          <w:rFonts w:ascii="Times New Roman" w:hAnsi="Times New Roman"/>
          <w:bCs/>
          <w:sz w:val="24"/>
          <w:szCs w:val="24"/>
        </w:rPr>
        <w:tab/>
      </w:r>
      <w:r w:rsidR="00847028">
        <w:rPr>
          <w:rFonts w:ascii="Times New Roman" w:hAnsi="Times New Roman"/>
          <w:bCs/>
          <w:sz w:val="24"/>
          <w:szCs w:val="24"/>
        </w:rPr>
        <w:tab/>
      </w:r>
      <w:r w:rsidR="000E354E" w:rsidRPr="000E354E">
        <w:rPr>
          <w:rFonts w:ascii="Times New Roman" w:hAnsi="Times New Roman"/>
          <w:b/>
          <w:bCs/>
          <w:sz w:val="24"/>
          <w:szCs w:val="24"/>
        </w:rPr>
        <w:t>(</w:t>
      </w:r>
      <w:r w:rsidR="00321BCD">
        <w:rPr>
          <w:rFonts w:ascii="Times New Roman" w:hAnsi="Times New Roman"/>
          <w:b/>
          <w:bCs/>
          <w:sz w:val="24"/>
          <w:szCs w:val="24"/>
        </w:rPr>
        <w:t>8</w:t>
      </w:r>
      <w:r w:rsidR="000E354E" w:rsidRPr="000E354E">
        <w:rPr>
          <w:rFonts w:ascii="Times New Roman" w:hAnsi="Times New Roman"/>
          <w:b/>
          <w:bCs/>
          <w:sz w:val="24"/>
          <w:szCs w:val="24"/>
        </w:rPr>
        <w:t>)</w:t>
      </w:r>
    </w:p>
    <w:p w:rsidR="003D4092" w:rsidRDefault="000E354E" w:rsidP="00511A8C">
      <w:pPr>
        <w:pStyle w:val="ColorfulList-Accent11"/>
        <w:spacing w:line="240" w:lineRule="auto"/>
        <w:ind w:left="0" w:firstLine="482"/>
        <w:jc w:val="both"/>
        <w:rPr>
          <w:rFonts w:ascii="Times New Roman" w:hAnsi="Times New Roman"/>
          <w:sz w:val="24"/>
          <w:szCs w:val="24"/>
        </w:rPr>
      </w:pPr>
      <w:r w:rsidRPr="000E354E">
        <w:rPr>
          <w:rFonts w:ascii="Times New Roman" w:hAnsi="Times New Roman"/>
          <w:sz w:val="24"/>
          <w:szCs w:val="24"/>
        </w:rPr>
        <w:t xml:space="preserve">Building upon the aforementioned, an estimator based upon the sample coefficient of variation intended to more fully utilize the information within a given sample </w:t>
      </w:r>
      <w:r w:rsidR="00BD2D3F">
        <w:rPr>
          <w:rFonts w:ascii="Times New Roman" w:hAnsi="Times New Roman"/>
          <w:sz w:val="24"/>
          <w:szCs w:val="24"/>
        </w:rPr>
        <w:t xml:space="preserve">(i.e., the proposed estimator) </w:t>
      </w:r>
      <w:r w:rsidRPr="000E354E">
        <w:rPr>
          <w:rFonts w:ascii="Times New Roman" w:hAnsi="Times New Roman"/>
          <w:sz w:val="24"/>
          <w:szCs w:val="24"/>
        </w:rPr>
        <w:t xml:space="preserve">may be formulated based upon notation set as </w:t>
      </w:r>
      <w:r w:rsidR="001F02AC" w:rsidRPr="003160FB">
        <w:rPr>
          <w:rFonts w:ascii="Times New Roman" w:hAnsi="Times New Roman"/>
          <w:position w:val="-18"/>
          <w:sz w:val="24"/>
          <w:szCs w:val="24"/>
        </w:rPr>
        <w:object w:dxaOrig="1180" w:dyaOrig="520">
          <v:shape id="_x0000_i1043" type="#_x0000_t75" style="width:59.25pt;height:25.5pt" o:ole="">
            <v:imagedata r:id="rId42" o:title=""/>
          </v:shape>
          <o:OLEObject Type="Embed" ProgID="Equation.DSMT4" ShapeID="_x0000_i1043" DrawAspect="Content" ObjectID="_1472043827" r:id="rId43"/>
        </w:object>
      </w:r>
      <w:r w:rsidRPr="000E354E">
        <w:rPr>
          <w:rFonts w:ascii="Times New Roman" w:hAnsi="Times New Roman"/>
          <w:sz w:val="24"/>
          <w:szCs w:val="24"/>
        </w:rPr>
        <w:t xml:space="preserve">and the square of the sample coefficient of variation designated as </w:t>
      </w:r>
      <w:r w:rsidR="00511A8C">
        <w:rPr>
          <w:rFonts w:ascii="Times New Roman" w:hAnsi="Times New Roman"/>
          <w:i/>
          <w:sz w:val="24"/>
          <w:szCs w:val="24"/>
        </w:rPr>
        <w:t>V</w:t>
      </w:r>
      <w:r w:rsidR="00511A8C">
        <w:rPr>
          <w:rFonts w:ascii="Times New Roman" w:hAnsi="Times New Roman"/>
          <w:sz w:val="24"/>
          <w:szCs w:val="24"/>
        </w:rPr>
        <w:t>.</w:t>
      </w:r>
      <w:r w:rsidR="00BD2D3F">
        <w:rPr>
          <w:rFonts w:ascii="Times New Roman" w:hAnsi="Times New Roman"/>
          <w:sz w:val="24"/>
          <w:szCs w:val="24"/>
        </w:rPr>
        <w:t xml:space="preserve">  </w:t>
      </w:r>
      <w:r w:rsidRPr="000E354E">
        <w:rPr>
          <w:rFonts w:ascii="Times New Roman" w:hAnsi="Times New Roman"/>
          <w:sz w:val="24"/>
          <w:szCs w:val="24"/>
        </w:rPr>
        <w:t xml:space="preserve">In considering a new class of estimators, </w:t>
      </w:r>
      <w:r w:rsidR="003D4092" w:rsidRPr="003D4092">
        <w:rPr>
          <w:rFonts w:ascii="Times New Roman" w:hAnsi="Times New Roman"/>
          <w:position w:val="-18"/>
          <w:sz w:val="24"/>
          <w:szCs w:val="24"/>
        </w:rPr>
        <w:object w:dxaOrig="740" w:dyaOrig="520">
          <v:shape id="_x0000_i1044" type="#_x0000_t75" style="width:36.75pt;height:25.5pt" o:ole="">
            <v:imagedata r:id="rId44" o:title=""/>
          </v:shape>
          <o:OLEObject Type="Embed" ProgID="Equation.DSMT4" ShapeID="_x0000_i1044" DrawAspect="Content" ObjectID="_1472043828" r:id="rId45"/>
        </w:object>
      </w:r>
      <w:r w:rsidRPr="000E354E">
        <w:rPr>
          <w:rFonts w:ascii="Times New Roman" w:hAnsi="Times New Roman"/>
          <w:sz w:val="24"/>
          <w:szCs w:val="24"/>
        </w:rPr>
        <w:t>, it may be noted that</w:t>
      </w:r>
      <w:r w:rsidR="001F02AC">
        <w:rPr>
          <w:rFonts w:ascii="Times New Roman" w:hAnsi="Times New Roman"/>
          <w:sz w:val="24"/>
          <w:szCs w:val="24"/>
        </w:rPr>
        <w:t>:</w:t>
      </w:r>
      <w:r w:rsidRPr="000E354E">
        <w:rPr>
          <w:rFonts w:ascii="Times New Roman" w:hAnsi="Times New Roman"/>
          <w:sz w:val="24"/>
          <w:szCs w:val="24"/>
        </w:rPr>
        <w:t xml:space="preserve"> </w:t>
      </w:r>
    </w:p>
    <w:p w:rsidR="003D4092" w:rsidRDefault="003D4092" w:rsidP="00321BCD">
      <w:pPr>
        <w:pStyle w:val="ColorfulList-Accent11"/>
        <w:spacing w:line="240" w:lineRule="auto"/>
        <w:ind w:left="0"/>
        <w:jc w:val="both"/>
        <w:rPr>
          <w:rFonts w:ascii="Times New Roman" w:hAnsi="Times New Roman"/>
          <w:sz w:val="24"/>
          <w:szCs w:val="24"/>
        </w:rPr>
      </w:pPr>
      <w:r w:rsidRPr="003D4092">
        <w:rPr>
          <w:rFonts w:ascii="Times New Roman" w:hAnsi="Times New Roman"/>
          <w:position w:val="-32"/>
          <w:sz w:val="24"/>
          <w:szCs w:val="24"/>
        </w:rPr>
        <w:object w:dxaOrig="1460" w:dyaOrig="760">
          <v:shape id="_x0000_i1045" type="#_x0000_t75" style="width:72.75pt;height:38.25pt" o:ole="">
            <v:imagedata r:id="rId46" o:title=""/>
          </v:shape>
          <o:OLEObject Type="Embed" ProgID="Equation.DSMT4" ShapeID="_x0000_i1045" DrawAspect="Content" ObjectID="_1472043829" r:id="rId47"/>
        </w:object>
      </w:r>
    </w:p>
    <w:p w:rsidR="000E354E" w:rsidRPr="000E354E" w:rsidRDefault="000E354E" w:rsidP="00321BCD">
      <w:pPr>
        <w:pStyle w:val="ColorfulList-Accent11"/>
        <w:spacing w:line="240" w:lineRule="auto"/>
        <w:ind w:left="0"/>
        <w:jc w:val="both"/>
        <w:rPr>
          <w:rFonts w:ascii="Times New Roman" w:hAnsi="Times New Roman"/>
          <w:sz w:val="24"/>
          <w:szCs w:val="24"/>
        </w:rPr>
      </w:pPr>
      <w:r w:rsidRPr="000E354E">
        <w:rPr>
          <w:rFonts w:ascii="Times New Roman" w:hAnsi="Times New Roman"/>
          <w:sz w:val="24"/>
          <w:szCs w:val="24"/>
        </w:rPr>
        <w:object w:dxaOrig="980" w:dyaOrig="400">
          <v:shape id="_x0000_i1046" type="#_x0000_t75" style="width:48.75pt;height:19.5pt" o:ole="">
            <v:imagedata r:id="rId48" o:title=""/>
          </v:shape>
          <o:OLEObject Type="Embed" ProgID="Equation.DSMT4" ShapeID="_x0000_i1046" DrawAspect="Content" ObjectID="_1472043830" r:id="rId49"/>
        </w:object>
      </w:r>
    </w:p>
    <w:p w:rsidR="000E354E" w:rsidRPr="000E354E" w:rsidRDefault="000E354E" w:rsidP="00321BCD">
      <w:pPr>
        <w:pStyle w:val="ColorfulList-Accent11"/>
        <w:spacing w:line="240" w:lineRule="auto"/>
        <w:ind w:left="0"/>
        <w:jc w:val="both"/>
        <w:rPr>
          <w:rFonts w:ascii="Times New Roman" w:hAnsi="Times New Roman"/>
          <w:sz w:val="24"/>
          <w:szCs w:val="24"/>
        </w:rPr>
      </w:pPr>
      <w:r w:rsidRPr="000E354E">
        <w:rPr>
          <w:rFonts w:ascii="Times New Roman" w:hAnsi="Times New Roman"/>
          <w:sz w:val="24"/>
          <w:szCs w:val="24"/>
        </w:rPr>
        <w:object w:dxaOrig="1960" w:dyaOrig="680">
          <v:shape id="_x0000_i1047" type="#_x0000_t75" style="width:97.5pt;height:33.75pt" o:ole="">
            <v:imagedata r:id="rId50" o:title=""/>
          </v:shape>
          <o:OLEObject Type="Embed" ProgID="Equation.DSMT4" ShapeID="_x0000_i1047" DrawAspect="Content" ObjectID="_1472043831" r:id="rId51"/>
        </w:object>
      </w:r>
    </w:p>
    <w:p w:rsidR="000E354E" w:rsidRPr="000E354E" w:rsidRDefault="000E354E" w:rsidP="00321BCD">
      <w:pPr>
        <w:pStyle w:val="ColorfulList-Accent11"/>
        <w:spacing w:line="240" w:lineRule="auto"/>
        <w:ind w:left="0"/>
        <w:jc w:val="both"/>
        <w:rPr>
          <w:rFonts w:ascii="Times New Roman" w:hAnsi="Times New Roman"/>
          <w:sz w:val="24"/>
          <w:szCs w:val="24"/>
        </w:rPr>
      </w:pPr>
      <w:r w:rsidRPr="000E354E">
        <w:rPr>
          <w:rFonts w:ascii="Times New Roman" w:hAnsi="Times New Roman"/>
          <w:sz w:val="24"/>
          <w:szCs w:val="24"/>
        </w:rPr>
        <w:object w:dxaOrig="2160" w:dyaOrig="680">
          <v:shape id="_x0000_i1048" type="#_x0000_t75" style="width:108pt;height:33.75pt" o:ole="">
            <v:imagedata r:id="rId52" o:title=""/>
          </v:shape>
          <o:OLEObject Type="Embed" ProgID="Equation.DSMT4" ShapeID="_x0000_i1048" DrawAspect="Content" ObjectID="_1472043832" r:id="rId53"/>
        </w:object>
      </w:r>
    </w:p>
    <w:p w:rsidR="000E354E" w:rsidRPr="000E354E" w:rsidRDefault="000E354E" w:rsidP="00321BCD">
      <w:pPr>
        <w:pStyle w:val="ColorfulList-Accent11"/>
        <w:spacing w:line="240" w:lineRule="auto"/>
        <w:ind w:left="0"/>
        <w:jc w:val="both"/>
        <w:rPr>
          <w:rFonts w:ascii="Times New Roman" w:hAnsi="Times New Roman"/>
          <w:sz w:val="24"/>
          <w:szCs w:val="24"/>
        </w:rPr>
      </w:pPr>
      <w:r w:rsidRPr="000E354E">
        <w:rPr>
          <w:rFonts w:ascii="Times New Roman" w:hAnsi="Times New Roman"/>
          <w:sz w:val="24"/>
          <w:szCs w:val="24"/>
        </w:rPr>
        <w:object w:dxaOrig="3140" w:dyaOrig="800">
          <v:shape id="_x0000_i1049" type="#_x0000_t75" style="width:156.75pt;height:39.75pt" o:ole="">
            <v:imagedata r:id="rId54" o:title=""/>
          </v:shape>
          <o:OLEObject Type="Embed" ProgID="Equation.DSMT4" ShapeID="_x0000_i1049" DrawAspect="Content" ObjectID="_1472043833" r:id="rId55"/>
        </w:object>
      </w:r>
    </w:p>
    <w:p w:rsidR="000E354E" w:rsidRPr="000E354E" w:rsidRDefault="000E354E" w:rsidP="00321BCD">
      <w:pPr>
        <w:pStyle w:val="ColorfulList-Accent11"/>
        <w:spacing w:line="240" w:lineRule="auto"/>
        <w:ind w:left="0"/>
        <w:jc w:val="both"/>
        <w:rPr>
          <w:rFonts w:ascii="Times New Roman" w:hAnsi="Times New Roman"/>
          <w:sz w:val="24"/>
          <w:szCs w:val="24"/>
        </w:rPr>
      </w:pPr>
      <w:r w:rsidRPr="000E354E">
        <w:rPr>
          <w:rFonts w:ascii="Times New Roman" w:hAnsi="Times New Roman"/>
          <w:sz w:val="24"/>
          <w:szCs w:val="24"/>
        </w:rPr>
        <w:object w:dxaOrig="3320" w:dyaOrig="800">
          <v:shape id="_x0000_i1050" type="#_x0000_t75" style="width:165.75pt;height:39.75pt" o:ole="">
            <v:imagedata r:id="rId56" o:title=""/>
          </v:shape>
          <o:OLEObject Type="Embed" ProgID="Equation.DSMT4" ShapeID="_x0000_i1050" DrawAspect="Content" ObjectID="_1472043834" r:id="rId57"/>
        </w:object>
      </w:r>
    </w:p>
    <w:p w:rsidR="000E354E" w:rsidRPr="000E354E" w:rsidRDefault="000E354E" w:rsidP="00321BCD">
      <w:pPr>
        <w:pStyle w:val="ColorfulList-Accent11"/>
        <w:spacing w:line="240" w:lineRule="auto"/>
        <w:ind w:left="0"/>
        <w:jc w:val="both"/>
        <w:rPr>
          <w:rFonts w:ascii="Times New Roman" w:hAnsi="Times New Roman"/>
          <w:sz w:val="24"/>
          <w:szCs w:val="24"/>
        </w:rPr>
      </w:pPr>
      <w:r w:rsidRPr="000E354E">
        <w:rPr>
          <w:rFonts w:ascii="Times New Roman" w:hAnsi="Times New Roman"/>
          <w:sz w:val="24"/>
          <w:szCs w:val="24"/>
        </w:rPr>
        <w:object w:dxaOrig="4380" w:dyaOrig="800">
          <v:shape id="_x0000_i1051" type="#_x0000_t75" style="width:219pt;height:39.75pt" o:ole="">
            <v:imagedata r:id="rId58" o:title=""/>
          </v:shape>
          <o:OLEObject Type="Embed" ProgID="Equation.DSMT4" ShapeID="_x0000_i1051" DrawAspect="Content" ObjectID="_1472043835" r:id="rId59"/>
        </w:object>
      </w:r>
    </w:p>
    <w:p w:rsidR="000E354E" w:rsidRPr="000E354E" w:rsidRDefault="000E354E" w:rsidP="00321BCD">
      <w:pPr>
        <w:pStyle w:val="ColorfulList-Accent11"/>
        <w:spacing w:line="240" w:lineRule="auto"/>
        <w:ind w:left="0"/>
        <w:jc w:val="both"/>
        <w:rPr>
          <w:rFonts w:ascii="Times New Roman" w:hAnsi="Times New Roman"/>
          <w:sz w:val="24"/>
          <w:szCs w:val="24"/>
        </w:rPr>
      </w:pPr>
      <w:r w:rsidRPr="000E354E">
        <w:rPr>
          <w:rFonts w:ascii="Times New Roman" w:hAnsi="Times New Roman"/>
          <w:sz w:val="24"/>
          <w:szCs w:val="24"/>
        </w:rPr>
        <w:object w:dxaOrig="4620" w:dyaOrig="800">
          <v:shape id="_x0000_i1052" type="#_x0000_t75" style="width:231pt;height:39.75pt" o:ole="">
            <v:imagedata r:id="rId60" o:title=""/>
          </v:shape>
          <o:OLEObject Type="Embed" ProgID="Equation.DSMT4" ShapeID="_x0000_i1052" DrawAspect="Content" ObjectID="_1472043836" r:id="rId61"/>
        </w:object>
      </w:r>
      <w:r w:rsidR="003D4092" w:rsidRPr="003D4092">
        <w:rPr>
          <w:rFonts w:ascii="Times New Roman" w:hAnsi="Times New Roman"/>
          <w:position w:val="-34"/>
          <w:sz w:val="24"/>
          <w:szCs w:val="24"/>
        </w:rPr>
        <w:object w:dxaOrig="4660" w:dyaOrig="800">
          <v:shape id="_x0000_i1053" type="#_x0000_t75" style="width:233.25pt;height:39.75pt" o:ole="">
            <v:imagedata r:id="rId62" o:title=""/>
          </v:shape>
          <o:OLEObject Type="Embed" ProgID="Equation.DSMT4" ShapeID="_x0000_i1053" DrawAspect="Content" ObjectID="_1472043837" r:id="rId63"/>
        </w:object>
      </w:r>
      <w:r w:rsidRPr="000E354E">
        <w:rPr>
          <w:rFonts w:ascii="Times New Roman" w:hAnsi="Times New Roman"/>
          <w:sz w:val="24"/>
          <w:szCs w:val="24"/>
        </w:rPr>
        <w:tab/>
      </w:r>
      <w:r w:rsidRPr="000E354E">
        <w:rPr>
          <w:rFonts w:ascii="Times New Roman" w:hAnsi="Times New Roman"/>
          <w:sz w:val="24"/>
          <w:szCs w:val="24"/>
        </w:rPr>
        <w:tab/>
      </w:r>
      <w:r w:rsidRPr="000E354E">
        <w:rPr>
          <w:rFonts w:ascii="Times New Roman" w:hAnsi="Times New Roman"/>
          <w:sz w:val="24"/>
          <w:szCs w:val="24"/>
        </w:rPr>
        <w:tab/>
      </w:r>
      <w:r w:rsidR="00847028">
        <w:rPr>
          <w:rFonts w:ascii="Times New Roman" w:hAnsi="Times New Roman"/>
          <w:sz w:val="24"/>
          <w:szCs w:val="24"/>
        </w:rPr>
        <w:tab/>
      </w:r>
      <w:r w:rsidR="003D4092">
        <w:rPr>
          <w:rFonts w:ascii="Times New Roman" w:hAnsi="Times New Roman"/>
          <w:sz w:val="24"/>
          <w:szCs w:val="24"/>
        </w:rPr>
        <w:tab/>
      </w:r>
      <w:r w:rsidRPr="000E354E">
        <w:rPr>
          <w:rFonts w:ascii="Times New Roman" w:hAnsi="Times New Roman"/>
          <w:b/>
          <w:sz w:val="24"/>
          <w:szCs w:val="24"/>
        </w:rPr>
        <w:t>(</w:t>
      </w:r>
      <w:r w:rsidR="00273092">
        <w:rPr>
          <w:rFonts w:ascii="Times New Roman" w:hAnsi="Times New Roman"/>
          <w:b/>
          <w:sz w:val="24"/>
          <w:szCs w:val="24"/>
        </w:rPr>
        <w:t>9</w:t>
      </w:r>
      <w:r w:rsidRPr="000E354E">
        <w:rPr>
          <w:rFonts w:ascii="Times New Roman" w:hAnsi="Times New Roman"/>
          <w:b/>
          <w:sz w:val="24"/>
          <w:szCs w:val="24"/>
        </w:rPr>
        <w:t>)</w:t>
      </w:r>
    </w:p>
    <w:p w:rsidR="003D4092" w:rsidRDefault="000E354E" w:rsidP="00321BCD">
      <w:pPr>
        <w:pStyle w:val="ColorfulList-Accent11"/>
        <w:spacing w:line="240" w:lineRule="auto"/>
        <w:ind w:left="0"/>
        <w:jc w:val="both"/>
        <w:rPr>
          <w:rFonts w:ascii="Times New Roman" w:hAnsi="Times New Roman"/>
          <w:sz w:val="24"/>
          <w:szCs w:val="24"/>
        </w:rPr>
      </w:pPr>
      <w:r w:rsidRPr="000E354E">
        <w:rPr>
          <w:rFonts w:ascii="Times New Roman" w:hAnsi="Times New Roman"/>
          <w:bCs/>
          <w:sz w:val="24"/>
          <w:szCs w:val="24"/>
        </w:rPr>
        <w:t xml:space="preserve">Thus, the </w:t>
      </w:r>
      <w:r w:rsidRPr="000E354E">
        <w:rPr>
          <w:rFonts w:ascii="Times New Roman" w:hAnsi="Times New Roman"/>
          <w:bCs/>
          <w:i/>
          <w:sz w:val="24"/>
          <w:szCs w:val="24"/>
        </w:rPr>
        <w:t>MMSE</w:t>
      </w:r>
      <w:r w:rsidRPr="000E354E">
        <w:rPr>
          <w:rFonts w:ascii="Times New Roman" w:hAnsi="Times New Roman"/>
          <w:bCs/>
          <w:sz w:val="24"/>
          <w:szCs w:val="24"/>
        </w:rPr>
        <w:t xml:space="preserve"> estimator in the class</w:t>
      </w:r>
      <w:r w:rsidR="00472248">
        <w:rPr>
          <w:rFonts w:ascii="Times New Roman" w:hAnsi="Times New Roman"/>
          <w:bCs/>
          <w:sz w:val="24"/>
          <w:szCs w:val="24"/>
        </w:rPr>
        <w:t xml:space="preserve"> </w:t>
      </w:r>
      <w:r w:rsidR="001F02AC" w:rsidRPr="003D4092">
        <w:rPr>
          <w:rFonts w:ascii="Times New Roman" w:hAnsi="Times New Roman"/>
          <w:position w:val="-18"/>
          <w:sz w:val="24"/>
          <w:szCs w:val="24"/>
        </w:rPr>
        <w:object w:dxaOrig="740" w:dyaOrig="520">
          <v:shape id="_x0000_i1054" type="#_x0000_t75" style="width:36.75pt;height:25.5pt" o:ole="">
            <v:imagedata r:id="rId64" o:title=""/>
          </v:shape>
          <o:OLEObject Type="Embed" ProgID="Equation.DSMT4" ShapeID="_x0000_i1054" DrawAspect="Content" ObjectID="_1472043838" r:id="rId65"/>
        </w:object>
      </w:r>
      <w:r w:rsidRPr="000E354E">
        <w:rPr>
          <w:rFonts w:ascii="Times New Roman" w:hAnsi="Times New Roman"/>
          <w:sz w:val="24"/>
          <w:szCs w:val="24"/>
        </w:rPr>
        <w:t>is</w:t>
      </w:r>
      <w:r w:rsidR="00321BCD">
        <w:rPr>
          <w:rFonts w:ascii="Times New Roman" w:hAnsi="Times New Roman"/>
          <w:sz w:val="24"/>
          <w:szCs w:val="24"/>
        </w:rPr>
        <w:t>:</w:t>
      </w:r>
    </w:p>
    <w:p w:rsidR="003D4092" w:rsidRDefault="000E354E" w:rsidP="00321BCD">
      <w:pPr>
        <w:pStyle w:val="ColorfulList-Accent11"/>
        <w:spacing w:line="240" w:lineRule="auto"/>
        <w:ind w:left="0"/>
        <w:jc w:val="both"/>
        <w:rPr>
          <w:rFonts w:ascii="Times New Roman" w:hAnsi="Times New Roman"/>
          <w:sz w:val="24"/>
          <w:szCs w:val="24"/>
        </w:rPr>
      </w:pPr>
      <w:r w:rsidRPr="000E354E">
        <w:rPr>
          <w:rFonts w:ascii="Times New Roman" w:hAnsi="Times New Roman"/>
          <w:sz w:val="24"/>
          <w:szCs w:val="24"/>
        </w:rPr>
        <w:object w:dxaOrig="1560" w:dyaOrig="999">
          <v:shape id="_x0000_i1055" type="#_x0000_t75" style="width:77.25pt;height:49.5pt" o:ole="">
            <v:imagedata r:id="rId66" o:title=""/>
          </v:shape>
          <o:OLEObject Type="Embed" ProgID="Equation.DSMT4" ShapeID="_x0000_i1055" DrawAspect="Content" ObjectID="_1472043839" r:id="rId67"/>
        </w:object>
      </w:r>
    </w:p>
    <w:p w:rsidR="00472248" w:rsidRDefault="00F32BFC" w:rsidP="00321BCD">
      <w:pPr>
        <w:pStyle w:val="ColorfulList-Accent11"/>
        <w:spacing w:line="240" w:lineRule="auto"/>
        <w:ind w:left="0"/>
        <w:jc w:val="both"/>
        <w:rPr>
          <w:rFonts w:ascii="Times New Roman" w:hAnsi="Times New Roman"/>
          <w:sz w:val="24"/>
          <w:szCs w:val="24"/>
        </w:rPr>
      </w:pPr>
      <w:r>
        <w:rPr>
          <w:rFonts w:ascii="Times New Roman" w:hAnsi="Times New Roman"/>
          <w:sz w:val="24"/>
          <w:szCs w:val="24"/>
        </w:rPr>
        <w:t>and, via</w:t>
      </w:r>
      <w:r w:rsidR="000E354E" w:rsidRPr="000E354E">
        <w:rPr>
          <w:rFonts w:ascii="Times New Roman" w:hAnsi="Times New Roman"/>
          <w:sz w:val="24"/>
          <w:szCs w:val="24"/>
        </w:rPr>
        <w:t xml:space="preserve"> </w:t>
      </w:r>
      <w:r w:rsidR="000E354E" w:rsidRPr="000E354E">
        <w:rPr>
          <w:rFonts w:ascii="Times New Roman" w:hAnsi="Times New Roman"/>
          <w:b/>
          <w:sz w:val="24"/>
          <w:szCs w:val="24"/>
        </w:rPr>
        <w:t>(9)</w:t>
      </w:r>
      <w:r w:rsidR="000E354E" w:rsidRPr="000E354E">
        <w:rPr>
          <w:rFonts w:ascii="Times New Roman" w:hAnsi="Times New Roman"/>
          <w:sz w:val="24"/>
          <w:szCs w:val="24"/>
        </w:rPr>
        <w:t>, the following is obtained:</w:t>
      </w:r>
    </w:p>
    <w:p w:rsidR="000E354E" w:rsidRPr="003D4092" w:rsidRDefault="003D4092" w:rsidP="00321BCD">
      <w:pPr>
        <w:pStyle w:val="ColorfulList-Accent11"/>
        <w:spacing w:line="240" w:lineRule="auto"/>
        <w:ind w:left="0"/>
        <w:jc w:val="both"/>
        <w:rPr>
          <w:rFonts w:ascii="Times New Roman" w:hAnsi="Times New Roman"/>
          <w:sz w:val="24"/>
          <w:szCs w:val="24"/>
        </w:rPr>
      </w:pPr>
      <w:r w:rsidRPr="003D4092">
        <w:rPr>
          <w:rFonts w:ascii="Times New Roman" w:hAnsi="Times New Roman"/>
          <w:position w:val="-74"/>
          <w:sz w:val="24"/>
          <w:szCs w:val="24"/>
        </w:rPr>
        <w:object w:dxaOrig="4020" w:dyaOrig="1600">
          <v:shape id="_x0000_i1056" type="#_x0000_t75" style="width:199.5pt;height:79.5pt" o:ole="">
            <v:imagedata r:id="rId68" o:title=""/>
          </v:shape>
          <o:OLEObject Type="Embed" ProgID="Equation.DSMT4" ShapeID="_x0000_i1056" DrawAspect="Content" ObjectID="_1472043840" r:id="rId69"/>
        </w:object>
      </w:r>
      <w:r w:rsidR="000E354E" w:rsidRPr="000E354E">
        <w:rPr>
          <w:rFonts w:ascii="Times New Roman" w:hAnsi="Times New Roman"/>
          <w:sz w:val="24"/>
          <w:szCs w:val="24"/>
        </w:rPr>
        <w:tab/>
      </w:r>
      <w:r w:rsidR="000E354E" w:rsidRPr="000E354E">
        <w:rPr>
          <w:rFonts w:ascii="Times New Roman" w:hAnsi="Times New Roman"/>
          <w:sz w:val="24"/>
          <w:szCs w:val="24"/>
        </w:rPr>
        <w:tab/>
      </w:r>
      <w:r w:rsidR="000E354E" w:rsidRPr="000E354E">
        <w:rPr>
          <w:rFonts w:ascii="Times New Roman" w:hAnsi="Times New Roman"/>
          <w:sz w:val="24"/>
          <w:szCs w:val="24"/>
        </w:rPr>
        <w:tab/>
      </w:r>
      <w:r w:rsidR="000E354E" w:rsidRPr="000E354E">
        <w:rPr>
          <w:rFonts w:ascii="Times New Roman" w:hAnsi="Times New Roman"/>
          <w:sz w:val="24"/>
          <w:szCs w:val="24"/>
        </w:rPr>
        <w:tab/>
      </w:r>
      <w:r w:rsidR="000E354E" w:rsidRPr="000E354E">
        <w:rPr>
          <w:rFonts w:ascii="Times New Roman" w:hAnsi="Times New Roman"/>
          <w:sz w:val="24"/>
          <w:szCs w:val="24"/>
        </w:rPr>
        <w:tab/>
      </w:r>
      <w:r w:rsidR="00847028">
        <w:rPr>
          <w:rFonts w:ascii="Times New Roman" w:hAnsi="Times New Roman"/>
          <w:sz w:val="24"/>
          <w:szCs w:val="24"/>
        </w:rPr>
        <w:tab/>
      </w:r>
      <w:r w:rsidR="000E354E" w:rsidRPr="000E354E">
        <w:rPr>
          <w:rFonts w:ascii="Times New Roman" w:hAnsi="Times New Roman"/>
          <w:b/>
          <w:sz w:val="24"/>
          <w:szCs w:val="24"/>
        </w:rPr>
        <w:t>(</w:t>
      </w:r>
      <w:r w:rsidR="00273092">
        <w:rPr>
          <w:rFonts w:ascii="Times New Roman" w:hAnsi="Times New Roman"/>
          <w:b/>
          <w:sz w:val="24"/>
          <w:szCs w:val="24"/>
        </w:rPr>
        <w:t>10</w:t>
      </w:r>
      <w:r w:rsidR="000E354E" w:rsidRPr="000E354E">
        <w:rPr>
          <w:rFonts w:ascii="Times New Roman" w:hAnsi="Times New Roman"/>
          <w:b/>
          <w:sz w:val="24"/>
          <w:szCs w:val="24"/>
        </w:rPr>
        <w:t>)</w:t>
      </w:r>
    </w:p>
    <w:p w:rsidR="000E354E" w:rsidRPr="000E354E" w:rsidRDefault="000E354E" w:rsidP="00321BCD">
      <w:pPr>
        <w:pStyle w:val="ColorfulList-Accent11"/>
        <w:spacing w:line="240" w:lineRule="auto"/>
        <w:ind w:left="0"/>
        <w:jc w:val="both"/>
        <w:rPr>
          <w:rFonts w:ascii="Times New Roman" w:hAnsi="Times New Roman"/>
          <w:sz w:val="24"/>
          <w:szCs w:val="24"/>
        </w:rPr>
      </w:pPr>
      <w:r w:rsidRPr="000E354E">
        <w:rPr>
          <w:rFonts w:ascii="Times New Roman" w:hAnsi="Times New Roman"/>
          <w:bCs/>
          <w:sz w:val="24"/>
          <w:szCs w:val="24"/>
        </w:rPr>
        <w:t>Therefore, in the class of estimators</w:t>
      </w:r>
      <w:r w:rsidR="003D4092">
        <w:rPr>
          <w:rFonts w:ascii="Times New Roman" w:hAnsi="Times New Roman"/>
          <w:bCs/>
          <w:sz w:val="24"/>
          <w:szCs w:val="24"/>
        </w:rPr>
        <w:t xml:space="preserve"> </w:t>
      </w:r>
      <w:r w:rsidR="00F32BFC" w:rsidRPr="003D4092">
        <w:rPr>
          <w:rFonts w:ascii="Times New Roman" w:hAnsi="Times New Roman"/>
          <w:position w:val="-18"/>
          <w:sz w:val="24"/>
          <w:szCs w:val="24"/>
        </w:rPr>
        <w:object w:dxaOrig="740" w:dyaOrig="520">
          <v:shape id="_x0000_i1057" type="#_x0000_t75" style="width:36.75pt;height:25.5pt" o:ole="">
            <v:imagedata r:id="rId70" o:title=""/>
          </v:shape>
          <o:OLEObject Type="Embed" ProgID="Equation.DSMT4" ShapeID="_x0000_i1057" DrawAspect="Content" ObjectID="_1472043841" r:id="rId71"/>
        </w:object>
      </w:r>
      <w:r w:rsidRPr="000E354E">
        <w:rPr>
          <w:rFonts w:ascii="Times New Roman" w:hAnsi="Times New Roman"/>
          <w:sz w:val="24"/>
          <w:szCs w:val="24"/>
        </w:rPr>
        <w:t xml:space="preserve">, the </w:t>
      </w:r>
      <w:r w:rsidRPr="000E354E">
        <w:rPr>
          <w:rFonts w:ascii="Times New Roman" w:hAnsi="Times New Roman"/>
          <w:i/>
          <w:sz w:val="24"/>
          <w:szCs w:val="24"/>
        </w:rPr>
        <w:t>MMSE</w:t>
      </w:r>
      <w:r w:rsidRPr="000E354E">
        <w:rPr>
          <w:rFonts w:ascii="Times New Roman" w:hAnsi="Times New Roman"/>
          <w:sz w:val="24"/>
          <w:szCs w:val="24"/>
        </w:rPr>
        <w:t xml:space="preserve"> of </w:t>
      </w:r>
      <w:r w:rsidR="003D4092" w:rsidRPr="003D4092">
        <w:rPr>
          <w:rFonts w:ascii="Times New Roman" w:hAnsi="Times New Roman"/>
          <w:i/>
          <w:sz w:val="24"/>
          <w:szCs w:val="24"/>
        </w:rPr>
        <w:t>σ</w:t>
      </w:r>
      <w:r w:rsidR="003D4092" w:rsidRPr="003D4092">
        <w:rPr>
          <w:rFonts w:ascii="Times New Roman" w:hAnsi="Times New Roman"/>
          <w:i/>
          <w:sz w:val="24"/>
          <w:szCs w:val="24"/>
          <w:vertAlign w:val="superscript"/>
        </w:rPr>
        <w:t>4</w:t>
      </w:r>
      <w:r w:rsidRPr="000E354E">
        <w:rPr>
          <w:rFonts w:ascii="Times New Roman" w:hAnsi="Times New Roman"/>
          <w:sz w:val="24"/>
          <w:szCs w:val="24"/>
        </w:rPr>
        <w:t xml:space="preserve"> (i.e., the square of the normal population variance</w:t>
      </w:r>
      <w:r w:rsidR="003D4092">
        <w:rPr>
          <w:rFonts w:ascii="Times New Roman" w:hAnsi="Times New Roman"/>
          <w:sz w:val="24"/>
          <w:szCs w:val="24"/>
        </w:rPr>
        <w:t xml:space="preserve"> </w:t>
      </w:r>
      <w:r w:rsidR="003D4092" w:rsidRPr="003D4092">
        <w:rPr>
          <w:rFonts w:ascii="Times New Roman" w:hAnsi="Times New Roman"/>
          <w:i/>
          <w:sz w:val="24"/>
          <w:szCs w:val="24"/>
        </w:rPr>
        <w:t>σ</w:t>
      </w:r>
      <w:r w:rsidR="003D4092" w:rsidRPr="003D4092">
        <w:rPr>
          <w:rFonts w:ascii="Times New Roman" w:hAnsi="Times New Roman"/>
          <w:i/>
          <w:sz w:val="24"/>
          <w:szCs w:val="24"/>
          <w:vertAlign w:val="superscript"/>
        </w:rPr>
        <w:t>2</w:t>
      </w:r>
      <w:r w:rsidRPr="000E354E">
        <w:rPr>
          <w:rFonts w:ascii="Times New Roman" w:hAnsi="Times New Roman"/>
          <w:sz w:val="24"/>
          <w:szCs w:val="24"/>
        </w:rPr>
        <w:t>) would be:</w:t>
      </w:r>
    </w:p>
    <w:p w:rsidR="000E354E" w:rsidRPr="000E354E" w:rsidRDefault="003D4092" w:rsidP="00472248">
      <w:pPr>
        <w:pStyle w:val="ColorfulList-Accent11"/>
        <w:spacing w:line="240" w:lineRule="auto"/>
        <w:ind w:left="0"/>
        <w:jc w:val="both"/>
        <w:rPr>
          <w:rFonts w:ascii="Times New Roman" w:hAnsi="Times New Roman"/>
          <w:sz w:val="24"/>
          <w:szCs w:val="24"/>
        </w:rPr>
      </w:pPr>
      <w:r w:rsidRPr="003D4092">
        <w:rPr>
          <w:rFonts w:ascii="Times New Roman" w:hAnsi="Times New Roman"/>
          <w:position w:val="-24"/>
          <w:sz w:val="24"/>
          <w:szCs w:val="24"/>
        </w:rPr>
        <w:object w:dxaOrig="2120" w:dyaOrig="660">
          <v:shape id="_x0000_i1058" type="#_x0000_t75" style="width:105.75pt;height:33pt" o:ole="">
            <v:imagedata r:id="rId72" o:title=""/>
          </v:shape>
          <o:OLEObject Type="Embed" ProgID="Equation.DSMT4" ShapeID="_x0000_i1058" DrawAspect="Content" ObjectID="_1472043842" r:id="rId73"/>
        </w:objec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E354E" w:rsidRPr="000E354E">
        <w:rPr>
          <w:rFonts w:ascii="Times New Roman" w:hAnsi="Times New Roman"/>
          <w:sz w:val="24"/>
          <w:szCs w:val="24"/>
        </w:rPr>
        <w:tab/>
      </w:r>
      <w:r w:rsidR="000E354E" w:rsidRPr="000E354E">
        <w:rPr>
          <w:rFonts w:ascii="Times New Roman" w:hAnsi="Times New Roman"/>
          <w:sz w:val="24"/>
          <w:szCs w:val="24"/>
        </w:rPr>
        <w:tab/>
      </w:r>
      <w:r w:rsidR="000E354E" w:rsidRPr="000E354E">
        <w:rPr>
          <w:rFonts w:ascii="Times New Roman" w:hAnsi="Times New Roman"/>
          <w:sz w:val="24"/>
          <w:szCs w:val="24"/>
        </w:rPr>
        <w:tab/>
      </w:r>
      <w:r w:rsidR="000E354E" w:rsidRPr="000E354E">
        <w:rPr>
          <w:rFonts w:ascii="Times New Roman" w:hAnsi="Times New Roman"/>
          <w:sz w:val="24"/>
          <w:szCs w:val="24"/>
        </w:rPr>
        <w:tab/>
      </w:r>
      <w:r w:rsidR="00472248">
        <w:rPr>
          <w:rFonts w:ascii="Times New Roman" w:hAnsi="Times New Roman"/>
          <w:sz w:val="24"/>
          <w:szCs w:val="24"/>
        </w:rPr>
        <w:tab/>
      </w:r>
      <w:r w:rsidR="00847028">
        <w:rPr>
          <w:rFonts w:ascii="Times New Roman" w:hAnsi="Times New Roman"/>
          <w:sz w:val="24"/>
          <w:szCs w:val="24"/>
        </w:rPr>
        <w:tab/>
      </w:r>
      <w:r w:rsidR="000E354E" w:rsidRPr="000E354E">
        <w:rPr>
          <w:rFonts w:ascii="Times New Roman" w:hAnsi="Times New Roman"/>
          <w:b/>
          <w:sz w:val="24"/>
          <w:szCs w:val="24"/>
        </w:rPr>
        <w:t>(1</w:t>
      </w:r>
      <w:r w:rsidR="00273092">
        <w:rPr>
          <w:rFonts w:ascii="Times New Roman" w:hAnsi="Times New Roman"/>
          <w:b/>
          <w:sz w:val="24"/>
          <w:szCs w:val="24"/>
        </w:rPr>
        <w:t>1</w:t>
      </w:r>
      <w:r w:rsidR="000E354E" w:rsidRPr="000E354E">
        <w:rPr>
          <w:rFonts w:ascii="Times New Roman" w:hAnsi="Times New Roman"/>
          <w:b/>
          <w:sz w:val="24"/>
          <w:szCs w:val="24"/>
        </w:rPr>
        <w:t>)</w:t>
      </w:r>
    </w:p>
    <w:p w:rsidR="000E354E" w:rsidRPr="000E354E" w:rsidRDefault="000E354E" w:rsidP="00321BCD">
      <w:pPr>
        <w:pStyle w:val="ColorfulList-Accent11"/>
        <w:spacing w:line="240" w:lineRule="auto"/>
        <w:ind w:left="0"/>
        <w:jc w:val="both"/>
        <w:rPr>
          <w:rFonts w:ascii="Times New Roman" w:hAnsi="Times New Roman"/>
          <w:sz w:val="24"/>
          <w:szCs w:val="24"/>
        </w:rPr>
      </w:pPr>
      <w:r w:rsidRPr="000E354E">
        <w:rPr>
          <w:rFonts w:ascii="Times New Roman" w:hAnsi="Times New Roman"/>
          <w:bCs/>
          <w:sz w:val="24"/>
          <w:szCs w:val="24"/>
        </w:rPr>
        <w:t xml:space="preserve">The relative variance, </w:t>
      </w:r>
      <w:r w:rsidR="00F32BFC" w:rsidRPr="00F32BFC">
        <w:rPr>
          <w:rFonts w:ascii="Times New Roman" w:hAnsi="Times New Roman"/>
          <w:bCs/>
          <w:position w:val="-16"/>
          <w:sz w:val="24"/>
          <w:szCs w:val="24"/>
        </w:rPr>
        <w:object w:dxaOrig="2060" w:dyaOrig="440">
          <v:shape id="_x0000_i1059" type="#_x0000_t75" style="width:102.75pt;height:21.75pt" o:ole="">
            <v:imagedata r:id="rId74" o:title=""/>
          </v:shape>
          <o:OLEObject Type="Embed" ProgID="Equation.DSMT4" ShapeID="_x0000_i1059" DrawAspect="Content" ObjectID="_1472043843" r:id="rId75"/>
        </w:object>
      </w:r>
      <w:r w:rsidRPr="000E354E">
        <w:rPr>
          <w:rFonts w:ascii="Times New Roman" w:hAnsi="Times New Roman"/>
          <w:bCs/>
          <w:sz w:val="24"/>
          <w:szCs w:val="24"/>
        </w:rPr>
        <w:t xml:space="preserve">, of the estimator </w:t>
      </w:r>
      <w:r w:rsidR="00F32BFC" w:rsidRPr="00F32BFC">
        <w:rPr>
          <w:rFonts w:ascii="Times New Roman" w:hAnsi="Times New Roman"/>
          <w:bCs/>
          <w:i/>
          <w:sz w:val="24"/>
          <w:szCs w:val="24"/>
        </w:rPr>
        <w:t>MMSE</w:t>
      </w:r>
      <w:r w:rsidR="00F32BFC" w:rsidRPr="00F32BFC">
        <w:rPr>
          <w:rFonts w:ascii="Times New Roman" w:hAnsi="Times New Roman"/>
          <w:bCs/>
          <w:i/>
          <w:sz w:val="24"/>
          <w:szCs w:val="24"/>
          <w:vertAlign w:val="subscript"/>
        </w:rPr>
        <w:t>2</w:t>
      </w:r>
      <w:r w:rsidR="00F32BFC" w:rsidRPr="00F32BFC">
        <w:rPr>
          <w:rFonts w:ascii="Times New Roman" w:hAnsi="Times New Roman"/>
          <w:bCs/>
          <w:i/>
          <w:sz w:val="24"/>
          <w:szCs w:val="24"/>
        </w:rPr>
        <w:t>(s</w:t>
      </w:r>
      <w:r w:rsidR="00F32BFC" w:rsidRPr="00F32BFC">
        <w:rPr>
          <w:rFonts w:ascii="Times New Roman" w:hAnsi="Times New Roman"/>
          <w:bCs/>
          <w:i/>
          <w:sz w:val="24"/>
          <w:szCs w:val="24"/>
          <w:vertAlign w:val="superscript"/>
        </w:rPr>
        <w:t>4</w:t>
      </w:r>
      <w:r w:rsidR="00F32BFC" w:rsidRPr="00F32BFC">
        <w:rPr>
          <w:rFonts w:ascii="Times New Roman" w:hAnsi="Times New Roman"/>
          <w:bCs/>
          <w:i/>
          <w:sz w:val="24"/>
          <w:szCs w:val="24"/>
        </w:rPr>
        <w:t>)</w:t>
      </w:r>
      <w:r w:rsidR="00F32BFC">
        <w:rPr>
          <w:rFonts w:ascii="Times New Roman" w:hAnsi="Times New Roman"/>
          <w:bCs/>
          <w:i/>
          <w:sz w:val="24"/>
          <w:szCs w:val="24"/>
        </w:rPr>
        <w:t xml:space="preserve"> </w:t>
      </w:r>
      <w:r w:rsidRPr="000E354E">
        <w:rPr>
          <w:rFonts w:ascii="Times New Roman" w:hAnsi="Times New Roman"/>
          <w:sz w:val="24"/>
          <w:szCs w:val="24"/>
        </w:rPr>
        <w:t>is:</w:t>
      </w:r>
    </w:p>
    <w:p w:rsidR="00F32BFC" w:rsidRDefault="00F32BFC" w:rsidP="00321BCD">
      <w:pPr>
        <w:pStyle w:val="ColorfulList-Accent11"/>
        <w:spacing w:line="240" w:lineRule="auto"/>
        <w:ind w:left="0"/>
        <w:jc w:val="both"/>
        <w:rPr>
          <w:rFonts w:ascii="Times New Roman" w:hAnsi="Times New Roman"/>
          <w:sz w:val="24"/>
          <w:szCs w:val="24"/>
        </w:rPr>
      </w:pPr>
      <w:r w:rsidRPr="00F32BFC">
        <w:rPr>
          <w:rFonts w:ascii="Times New Roman" w:hAnsi="Times New Roman"/>
          <w:position w:val="-18"/>
          <w:sz w:val="24"/>
          <w:szCs w:val="24"/>
        </w:rPr>
        <w:object w:dxaOrig="2260" w:dyaOrig="480">
          <v:shape id="_x0000_i1060" type="#_x0000_t75" style="width:113.25pt;height:24pt" o:ole="">
            <v:imagedata r:id="rId76" o:title=""/>
          </v:shape>
          <o:OLEObject Type="Embed" ProgID="Equation.DSMT4" ShapeID="_x0000_i1060" DrawAspect="Content" ObjectID="_1472043844" r:id="rId77"/>
        </w:object>
      </w:r>
      <w:r w:rsidR="000E354E" w:rsidRPr="000E354E">
        <w:rPr>
          <w:rFonts w:ascii="Times New Roman" w:hAnsi="Times New Roman"/>
          <w:sz w:val="24"/>
          <w:szCs w:val="24"/>
        </w:rPr>
        <w:tab/>
      </w:r>
      <w:r w:rsidR="000E354E" w:rsidRPr="000E354E">
        <w:rPr>
          <w:rFonts w:ascii="Times New Roman" w:hAnsi="Times New Roman"/>
          <w:sz w:val="24"/>
          <w:szCs w:val="24"/>
        </w:rPr>
        <w:tab/>
      </w:r>
    </w:p>
    <w:p w:rsidR="000E354E" w:rsidRPr="000E354E" w:rsidRDefault="00F32BFC" w:rsidP="00321BCD">
      <w:pPr>
        <w:pStyle w:val="ColorfulList-Accent11"/>
        <w:spacing w:line="240" w:lineRule="auto"/>
        <w:ind w:left="0" w:firstLine="482"/>
        <w:jc w:val="both"/>
        <w:rPr>
          <w:rFonts w:ascii="Times New Roman" w:hAnsi="Times New Roman"/>
          <w:bCs/>
          <w:sz w:val="24"/>
          <w:szCs w:val="24"/>
        </w:rPr>
      </w:pPr>
      <w:r w:rsidRPr="00F32BFC">
        <w:rPr>
          <w:rFonts w:ascii="Times New Roman" w:hAnsi="Times New Roman"/>
          <w:position w:val="-152"/>
          <w:sz w:val="24"/>
          <w:szCs w:val="24"/>
        </w:rPr>
        <w:object w:dxaOrig="2620" w:dyaOrig="2780">
          <v:shape id="_x0000_i1061" type="#_x0000_t75" style="width:131.25pt;height:139.5pt" o:ole="">
            <v:imagedata r:id="rId78" o:title=""/>
          </v:shape>
          <o:OLEObject Type="Embed" ProgID="Equation.DSMT4" ShapeID="_x0000_i1061" DrawAspect="Content" ObjectID="_1472043845" r:id="rId79"/>
        </w:object>
      </w:r>
      <w:r w:rsidRPr="000E354E">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847028">
        <w:rPr>
          <w:rFonts w:ascii="Times New Roman" w:hAnsi="Times New Roman"/>
          <w:b/>
          <w:sz w:val="24"/>
          <w:szCs w:val="24"/>
        </w:rPr>
        <w:tab/>
      </w:r>
      <w:r>
        <w:rPr>
          <w:rFonts w:ascii="Times New Roman" w:hAnsi="Times New Roman"/>
          <w:b/>
          <w:sz w:val="24"/>
          <w:szCs w:val="24"/>
        </w:rPr>
        <w:tab/>
      </w:r>
      <w:r w:rsidR="000E354E" w:rsidRPr="000E354E">
        <w:rPr>
          <w:rFonts w:ascii="Times New Roman" w:hAnsi="Times New Roman"/>
          <w:b/>
          <w:sz w:val="24"/>
          <w:szCs w:val="24"/>
        </w:rPr>
        <w:t>(1</w:t>
      </w:r>
      <w:r w:rsidR="00273092">
        <w:rPr>
          <w:rFonts w:ascii="Times New Roman" w:hAnsi="Times New Roman"/>
          <w:b/>
          <w:sz w:val="24"/>
          <w:szCs w:val="24"/>
        </w:rPr>
        <w:t>2</w:t>
      </w:r>
      <w:r w:rsidR="000E354E" w:rsidRPr="000E354E">
        <w:rPr>
          <w:rFonts w:ascii="Times New Roman" w:hAnsi="Times New Roman"/>
          <w:b/>
          <w:sz w:val="24"/>
          <w:szCs w:val="24"/>
        </w:rPr>
        <w:t>)</w:t>
      </w:r>
    </w:p>
    <w:p w:rsidR="00321BCD" w:rsidRDefault="00321BCD" w:rsidP="00321BCD">
      <w:pPr>
        <w:pStyle w:val="ColorfulList-Accent11"/>
        <w:spacing w:line="240" w:lineRule="auto"/>
        <w:ind w:left="0" w:firstLine="482"/>
        <w:jc w:val="both"/>
        <w:rPr>
          <w:rFonts w:ascii="Times New Roman" w:hAnsi="Times New Roman"/>
          <w:bCs/>
          <w:sz w:val="24"/>
          <w:szCs w:val="24"/>
        </w:rPr>
      </w:pPr>
    </w:p>
    <w:p w:rsidR="00321BCD" w:rsidRDefault="00321BCD" w:rsidP="00321BCD">
      <w:pPr>
        <w:pStyle w:val="ColorfulList-Accent11"/>
        <w:spacing w:line="240" w:lineRule="auto"/>
        <w:ind w:left="0" w:firstLine="482"/>
        <w:jc w:val="both"/>
        <w:rPr>
          <w:rFonts w:ascii="Times New Roman" w:hAnsi="Times New Roman"/>
          <w:bCs/>
          <w:sz w:val="24"/>
          <w:szCs w:val="24"/>
        </w:rPr>
      </w:pPr>
    </w:p>
    <w:p w:rsidR="00321BCD" w:rsidRDefault="00321BCD" w:rsidP="00321BCD">
      <w:pPr>
        <w:pStyle w:val="ColorfulList-Accent11"/>
        <w:spacing w:line="240" w:lineRule="auto"/>
        <w:ind w:left="0" w:firstLine="482"/>
        <w:jc w:val="both"/>
        <w:rPr>
          <w:rFonts w:ascii="Times New Roman" w:hAnsi="Times New Roman"/>
          <w:bCs/>
          <w:sz w:val="24"/>
          <w:szCs w:val="24"/>
        </w:rPr>
      </w:pPr>
    </w:p>
    <w:p w:rsidR="00074CB0" w:rsidRDefault="00074CB0" w:rsidP="00321BCD">
      <w:pPr>
        <w:pStyle w:val="ColorfulList-Accent11"/>
        <w:spacing w:line="240" w:lineRule="auto"/>
        <w:ind w:left="0" w:firstLine="482"/>
        <w:jc w:val="both"/>
        <w:rPr>
          <w:rFonts w:ascii="Times New Roman" w:hAnsi="Times New Roman"/>
          <w:bCs/>
          <w:sz w:val="24"/>
          <w:szCs w:val="24"/>
        </w:rPr>
      </w:pPr>
    </w:p>
    <w:p w:rsidR="00074CB0" w:rsidRDefault="00074CB0" w:rsidP="00321BCD">
      <w:pPr>
        <w:pStyle w:val="ColorfulList-Accent11"/>
        <w:spacing w:line="240" w:lineRule="auto"/>
        <w:ind w:left="0" w:firstLine="482"/>
        <w:jc w:val="both"/>
        <w:rPr>
          <w:rFonts w:ascii="Times New Roman" w:hAnsi="Times New Roman"/>
          <w:bCs/>
          <w:sz w:val="24"/>
          <w:szCs w:val="24"/>
        </w:rPr>
      </w:pPr>
    </w:p>
    <w:p w:rsidR="00074CB0" w:rsidRDefault="00074CB0" w:rsidP="00321BCD">
      <w:pPr>
        <w:pStyle w:val="ColorfulList-Accent11"/>
        <w:spacing w:line="240" w:lineRule="auto"/>
        <w:ind w:left="0" w:firstLine="482"/>
        <w:jc w:val="both"/>
        <w:rPr>
          <w:rFonts w:ascii="Times New Roman" w:hAnsi="Times New Roman"/>
          <w:bCs/>
          <w:sz w:val="24"/>
          <w:szCs w:val="24"/>
        </w:rPr>
      </w:pPr>
    </w:p>
    <w:p w:rsidR="000E354E" w:rsidRPr="000E354E" w:rsidRDefault="000E354E" w:rsidP="00321BCD">
      <w:pPr>
        <w:pStyle w:val="ColorfulList-Accent11"/>
        <w:spacing w:line="240" w:lineRule="auto"/>
        <w:ind w:left="0" w:firstLine="482"/>
        <w:jc w:val="both"/>
        <w:rPr>
          <w:rFonts w:ascii="Times New Roman" w:hAnsi="Times New Roman"/>
          <w:bCs/>
          <w:sz w:val="24"/>
          <w:szCs w:val="24"/>
        </w:rPr>
      </w:pPr>
      <w:r w:rsidRPr="000E354E">
        <w:rPr>
          <w:rFonts w:ascii="Times New Roman" w:hAnsi="Times New Roman"/>
          <w:bCs/>
          <w:sz w:val="24"/>
          <w:szCs w:val="24"/>
        </w:rPr>
        <w:lastRenderedPageBreak/>
        <w:t xml:space="preserve">Given the aforementioned, a ‘Mixed’ </w:t>
      </w:r>
      <w:r w:rsidRPr="000E354E">
        <w:rPr>
          <w:rFonts w:ascii="Times New Roman" w:hAnsi="Times New Roman"/>
          <w:bCs/>
          <w:i/>
          <w:sz w:val="24"/>
          <w:szCs w:val="24"/>
        </w:rPr>
        <w:t>MMSE</w:t>
      </w:r>
      <w:r w:rsidRPr="000E354E">
        <w:rPr>
          <w:rFonts w:ascii="Times New Roman" w:hAnsi="Times New Roman"/>
          <w:bCs/>
          <w:sz w:val="24"/>
          <w:szCs w:val="24"/>
        </w:rPr>
        <w:t xml:space="preserve"> estimator of</w:t>
      </w:r>
      <w:r w:rsidR="00F32BFC">
        <w:rPr>
          <w:rFonts w:ascii="Times New Roman" w:hAnsi="Times New Roman"/>
          <w:bCs/>
          <w:sz w:val="24"/>
          <w:szCs w:val="24"/>
        </w:rPr>
        <w:t xml:space="preserve"> </w:t>
      </w:r>
      <w:r w:rsidR="00F32BFC" w:rsidRPr="00F32BFC">
        <w:rPr>
          <w:rFonts w:ascii="Times New Roman" w:hAnsi="Times New Roman"/>
          <w:bCs/>
          <w:i/>
          <w:sz w:val="24"/>
          <w:szCs w:val="24"/>
        </w:rPr>
        <w:t>σ</w:t>
      </w:r>
      <w:r w:rsidR="00F32BFC" w:rsidRPr="00F32BFC">
        <w:rPr>
          <w:rFonts w:ascii="Times New Roman" w:hAnsi="Times New Roman"/>
          <w:bCs/>
          <w:i/>
          <w:sz w:val="24"/>
          <w:szCs w:val="24"/>
          <w:vertAlign w:val="superscript"/>
        </w:rPr>
        <w:t>4</w:t>
      </w:r>
      <w:r w:rsidR="00F32BFC">
        <w:rPr>
          <w:rFonts w:ascii="Times New Roman" w:hAnsi="Times New Roman"/>
          <w:bCs/>
          <w:sz w:val="24"/>
          <w:szCs w:val="24"/>
        </w:rPr>
        <w:t xml:space="preserve"> </w:t>
      </w:r>
      <w:r w:rsidRPr="000E354E">
        <w:rPr>
          <w:rFonts w:ascii="Times New Roman" w:hAnsi="Times New Roman"/>
          <w:sz w:val="24"/>
          <w:szCs w:val="24"/>
        </w:rPr>
        <w:t>may be expressed as:</w:t>
      </w:r>
    </w:p>
    <w:p w:rsidR="000E354E" w:rsidRPr="000E354E" w:rsidRDefault="001F02AC" w:rsidP="00321BCD">
      <w:pPr>
        <w:pStyle w:val="ColorfulList-Accent11"/>
        <w:spacing w:line="240" w:lineRule="auto"/>
        <w:ind w:left="0"/>
        <w:jc w:val="both"/>
        <w:rPr>
          <w:rFonts w:ascii="Times New Roman" w:hAnsi="Times New Roman"/>
          <w:b/>
          <w:bCs/>
          <w:sz w:val="24"/>
          <w:szCs w:val="24"/>
        </w:rPr>
      </w:pPr>
      <w:r w:rsidRPr="001F02AC">
        <w:rPr>
          <w:rFonts w:ascii="Times New Roman" w:hAnsi="Times New Roman"/>
          <w:position w:val="-32"/>
          <w:sz w:val="24"/>
          <w:szCs w:val="24"/>
        </w:rPr>
        <w:object w:dxaOrig="5280" w:dyaOrig="840">
          <v:shape id="_x0000_i1062" type="#_x0000_t75" style="width:264pt;height:42pt" o:ole="">
            <v:imagedata r:id="rId80" o:title=""/>
          </v:shape>
          <o:OLEObject Type="Embed" ProgID="Equation.DSMT4" ShapeID="_x0000_i1062" DrawAspect="Content" ObjectID="_1472043846" r:id="rId81"/>
        </w:object>
      </w:r>
      <w:r w:rsidR="000E354E" w:rsidRPr="000E354E">
        <w:rPr>
          <w:rFonts w:ascii="Times New Roman" w:hAnsi="Times New Roman"/>
          <w:sz w:val="24"/>
          <w:szCs w:val="24"/>
        </w:rPr>
        <w:tab/>
      </w:r>
      <w:r w:rsidR="000E354E" w:rsidRPr="000E354E">
        <w:rPr>
          <w:rFonts w:ascii="Times New Roman" w:hAnsi="Times New Roman"/>
          <w:sz w:val="24"/>
          <w:szCs w:val="24"/>
        </w:rPr>
        <w:tab/>
      </w:r>
      <w:r>
        <w:rPr>
          <w:rFonts w:ascii="Times New Roman" w:hAnsi="Times New Roman"/>
          <w:sz w:val="24"/>
          <w:szCs w:val="24"/>
        </w:rPr>
        <w:tab/>
      </w:r>
      <w:r w:rsidR="000E354E" w:rsidRPr="000E354E">
        <w:rPr>
          <w:rFonts w:ascii="Times New Roman" w:hAnsi="Times New Roman"/>
          <w:sz w:val="24"/>
          <w:szCs w:val="24"/>
        </w:rPr>
        <w:tab/>
      </w:r>
      <w:r w:rsidR="000E354E" w:rsidRPr="000E354E">
        <w:rPr>
          <w:rFonts w:ascii="Times New Roman" w:hAnsi="Times New Roman"/>
          <w:b/>
          <w:sz w:val="24"/>
          <w:szCs w:val="24"/>
        </w:rPr>
        <w:t>(1</w:t>
      </w:r>
      <w:r w:rsidR="00273092">
        <w:rPr>
          <w:rFonts w:ascii="Times New Roman" w:hAnsi="Times New Roman"/>
          <w:b/>
          <w:sz w:val="24"/>
          <w:szCs w:val="24"/>
        </w:rPr>
        <w:t>3</w:t>
      </w:r>
      <w:r w:rsidR="000E354E" w:rsidRPr="000E354E">
        <w:rPr>
          <w:rFonts w:ascii="Times New Roman" w:hAnsi="Times New Roman"/>
          <w:b/>
          <w:sz w:val="24"/>
          <w:szCs w:val="24"/>
        </w:rPr>
        <w:t>)</w:t>
      </w:r>
    </w:p>
    <w:p w:rsidR="000E354E" w:rsidRPr="000E354E" w:rsidRDefault="000E354E" w:rsidP="00321BCD">
      <w:pPr>
        <w:pStyle w:val="ColorfulList-Accent11"/>
        <w:spacing w:line="240" w:lineRule="auto"/>
        <w:ind w:left="0" w:firstLine="482"/>
        <w:jc w:val="both"/>
        <w:rPr>
          <w:rFonts w:ascii="Times New Roman" w:hAnsi="Times New Roman"/>
          <w:bCs/>
          <w:sz w:val="24"/>
          <w:szCs w:val="24"/>
        </w:rPr>
      </w:pPr>
      <w:r w:rsidRPr="000E354E">
        <w:rPr>
          <w:rFonts w:ascii="Times New Roman" w:hAnsi="Times New Roman"/>
          <w:bCs/>
          <w:sz w:val="24"/>
          <w:szCs w:val="24"/>
        </w:rPr>
        <w:t>Subsequently, we may consider a class of estimators as follows, with ‘</w:t>
      </w:r>
      <w:r w:rsidRPr="000E354E">
        <w:rPr>
          <w:rFonts w:ascii="Times New Roman" w:hAnsi="Times New Roman"/>
          <w:bCs/>
          <w:i/>
          <w:sz w:val="24"/>
          <w:szCs w:val="24"/>
        </w:rPr>
        <w:t>m</w:t>
      </w:r>
      <w:r w:rsidRPr="000E354E">
        <w:rPr>
          <w:rFonts w:ascii="Times New Roman" w:hAnsi="Times New Roman"/>
          <w:bCs/>
          <w:sz w:val="24"/>
          <w:szCs w:val="24"/>
        </w:rPr>
        <w:t>’ defined as a non-negative integer:</w:t>
      </w:r>
    </w:p>
    <w:p w:rsidR="000E354E" w:rsidRPr="0052175B" w:rsidRDefault="0052175B" w:rsidP="00321BCD">
      <w:pPr>
        <w:pStyle w:val="ColorfulList-Accent11"/>
        <w:spacing w:line="240" w:lineRule="auto"/>
        <w:ind w:left="0"/>
        <w:jc w:val="both"/>
        <w:rPr>
          <w:rFonts w:ascii="Times New Roman" w:hAnsi="Times New Roman"/>
          <w:bCs/>
          <w:sz w:val="24"/>
          <w:szCs w:val="24"/>
        </w:rPr>
      </w:pPr>
      <w:r w:rsidRPr="00F32BFC">
        <w:rPr>
          <w:rFonts w:ascii="Times New Roman" w:hAnsi="Times New Roman"/>
          <w:position w:val="-18"/>
          <w:sz w:val="24"/>
          <w:szCs w:val="24"/>
        </w:rPr>
        <w:object w:dxaOrig="6480" w:dyaOrig="480">
          <v:shape id="_x0000_i1063" type="#_x0000_t75" style="width:324pt;height:24pt" o:ole="">
            <v:imagedata r:id="rId82" o:title=""/>
          </v:shape>
          <o:OLEObject Type="Embed" ProgID="Equation.DSMT4" ShapeID="_x0000_i1063" DrawAspect="Content" ObjectID="_1472043847" r:id="rId83"/>
        </w:object>
      </w:r>
      <w:r w:rsidR="000E354E" w:rsidRPr="000E354E">
        <w:rPr>
          <w:rFonts w:ascii="Times New Roman" w:hAnsi="Times New Roman"/>
          <w:sz w:val="24"/>
          <w:szCs w:val="24"/>
        </w:rPr>
        <w:tab/>
      </w:r>
      <w:r w:rsidR="000E354E" w:rsidRPr="0052175B">
        <w:rPr>
          <w:rFonts w:ascii="Times New Roman" w:hAnsi="Times New Roman"/>
          <w:b/>
          <w:sz w:val="24"/>
          <w:szCs w:val="24"/>
        </w:rPr>
        <w:t>(1</w:t>
      </w:r>
      <w:r w:rsidR="00273092" w:rsidRPr="0052175B">
        <w:rPr>
          <w:rFonts w:ascii="Times New Roman" w:hAnsi="Times New Roman"/>
          <w:b/>
          <w:sz w:val="24"/>
          <w:szCs w:val="24"/>
        </w:rPr>
        <w:t>4</w:t>
      </w:r>
      <w:r w:rsidR="000E354E" w:rsidRPr="0052175B">
        <w:rPr>
          <w:rFonts w:ascii="Times New Roman" w:hAnsi="Times New Roman"/>
          <w:b/>
          <w:sz w:val="24"/>
          <w:szCs w:val="24"/>
        </w:rPr>
        <w:t>)</w:t>
      </w:r>
    </w:p>
    <w:p w:rsidR="000E354E" w:rsidRPr="0052175B" w:rsidRDefault="000E354E" w:rsidP="00321BCD">
      <w:pPr>
        <w:pStyle w:val="ColorfulList-Accent11"/>
        <w:spacing w:line="240" w:lineRule="auto"/>
        <w:ind w:left="0" w:firstLine="482"/>
        <w:jc w:val="both"/>
        <w:rPr>
          <w:rFonts w:ascii="Times New Roman" w:hAnsi="Times New Roman"/>
          <w:bCs/>
          <w:sz w:val="24"/>
          <w:szCs w:val="24"/>
        </w:rPr>
      </w:pPr>
      <w:r w:rsidRPr="0052175B">
        <w:rPr>
          <w:rFonts w:ascii="Times New Roman" w:hAnsi="Times New Roman"/>
          <w:bCs/>
          <w:sz w:val="24"/>
          <w:szCs w:val="24"/>
        </w:rPr>
        <w:t>With the application of Computational Intelligence (CI) and simulation through a</w:t>
      </w:r>
      <w:r w:rsidR="00137850">
        <w:rPr>
          <w:rFonts w:ascii="Times New Roman" w:hAnsi="Times New Roman"/>
          <w:bCs/>
          <w:sz w:val="24"/>
          <w:szCs w:val="24"/>
        </w:rPr>
        <w:t xml:space="preserve"> </w:t>
      </w:r>
      <w:r w:rsidR="00E8561D">
        <w:rPr>
          <w:rFonts w:ascii="Times New Roman" w:hAnsi="Times New Roman"/>
          <w:bCs/>
          <w:sz w:val="24"/>
          <w:szCs w:val="24"/>
        </w:rPr>
        <w:t xml:space="preserve">bat-inspired </w:t>
      </w:r>
      <w:proofErr w:type="spellStart"/>
      <w:r w:rsidR="00137850">
        <w:rPr>
          <w:rFonts w:ascii="Times New Roman" w:hAnsi="Times New Roman"/>
          <w:bCs/>
          <w:sz w:val="24"/>
          <w:szCs w:val="24"/>
        </w:rPr>
        <w:t>metaheuristic</w:t>
      </w:r>
      <w:proofErr w:type="spellEnd"/>
      <w:r w:rsidR="00137850">
        <w:rPr>
          <w:rFonts w:ascii="Times New Roman" w:hAnsi="Times New Roman"/>
          <w:bCs/>
          <w:sz w:val="24"/>
          <w:szCs w:val="24"/>
        </w:rPr>
        <w:t xml:space="preserve"> optimization algorithm described in Yang [13] and Khan et al. [14]</w:t>
      </w:r>
      <w:r w:rsidRPr="0052175B">
        <w:rPr>
          <w:rFonts w:ascii="Times New Roman" w:hAnsi="Times New Roman"/>
          <w:bCs/>
          <w:sz w:val="24"/>
          <w:szCs w:val="24"/>
        </w:rPr>
        <w:t xml:space="preserve">, it may be observed that optimum results for the non-negative integer in </w:t>
      </w:r>
      <w:r w:rsidRPr="0052175B">
        <w:rPr>
          <w:rFonts w:ascii="Times New Roman" w:hAnsi="Times New Roman"/>
          <w:b/>
          <w:bCs/>
          <w:sz w:val="24"/>
          <w:szCs w:val="24"/>
        </w:rPr>
        <w:t>(1</w:t>
      </w:r>
      <w:r w:rsidR="00273092" w:rsidRPr="0052175B">
        <w:rPr>
          <w:rFonts w:ascii="Times New Roman" w:hAnsi="Times New Roman"/>
          <w:b/>
          <w:bCs/>
          <w:sz w:val="24"/>
          <w:szCs w:val="24"/>
        </w:rPr>
        <w:t>4</w:t>
      </w:r>
      <w:r w:rsidRPr="0052175B">
        <w:rPr>
          <w:rFonts w:ascii="Times New Roman" w:hAnsi="Times New Roman"/>
          <w:b/>
          <w:bCs/>
          <w:sz w:val="24"/>
          <w:szCs w:val="24"/>
        </w:rPr>
        <w:t>)</w:t>
      </w:r>
      <w:r w:rsidRPr="0052175B">
        <w:rPr>
          <w:rFonts w:ascii="Times New Roman" w:hAnsi="Times New Roman"/>
          <w:bCs/>
          <w:sz w:val="24"/>
          <w:szCs w:val="24"/>
        </w:rPr>
        <w:t xml:space="preserve"> are achieved with m = 10.  Hence, it is proposed that an </w:t>
      </w:r>
      <w:r w:rsidRPr="0052175B">
        <w:rPr>
          <w:rFonts w:ascii="Times New Roman" w:hAnsi="Times New Roman"/>
          <w:bCs/>
          <w:i/>
          <w:sz w:val="24"/>
          <w:szCs w:val="24"/>
        </w:rPr>
        <w:t>Improved Mixed Minimum Mean Squared Error</w:t>
      </w:r>
      <w:r w:rsidRPr="0052175B">
        <w:rPr>
          <w:rFonts w:ascii="Times New Roman" w:hAnsi="Times New Roman"/>
          <w:bCs/>
          <w:sz w:val="24"/>
          <w:szCs w:val="24"/>
        </w:rPr>
        <w:t>,</w:t>
      </w:r>
      <w:r w:rsidR="001F02AC" w:rsidRPr="0052175B">
        <w:rPr>
          <w:rFonts w:ascii="Times New Roman" w:hAnsi="Times New Roman"/>
          <w:bCs/>
          <w:sz w:val="24"/>
          <w:szCs w:val="24"/>
        </w:rPr>
        <w:t xml:space="preserve"> </w:t>
      </w:r>
      <w:r w:rsidR="001F02AC" w:rsidRPr="0052175B">
        <w:rPr>
          <w:rFonts w:ascii="Times New Roman" w:hAnsi="Times New Roman"/>
          <w:bCs/>
          <w:i/>
          <w:sz w:val="24"/>
          <w:szCs w:val="24"/>
        </w:rPr>
        <w:t>IMMMSE(s</w:t>
      </w:r>
      <w:r w:rsidR="001F02AC" w:rsidRPr="0052175B">
        <w:rPr>
          <w:rFonts w:ascii="Times New Roman" w:hAnsi="Times New Roman"/>
          <w:bCs/>
          <w:i/>
          <w:sz w:val="24"/>
          <w:szCs w:val="24"/>
          <w:vertAlign w:val="superscript"/>
        </w:rPr>
        <w:t>4</w:t>
      </w:r>
      <w:r w:rsidR="001F02AC" w:rsidRPr="0052175B">
        <w:rPr>
          <w:rFonts w:ascii="Times New Roman" w:hAnsi="Times New Roman"/>
          <w:bCs/>
          <w:i/>
          <w:sz w:val="24"/>
          <w:szCs w:val="24"/>
        </w:rPr>
        <w:t>)</w:t>
      </w:r>
      <w:r w:rsidR="001F02AC" w:rsidRPr="0052175B">
        <w:rPr>
          <w:rFonts w:ascii="Times New Roman" w:hAnsi="Times New Roman"/>
          <w:bCs/>
          <w:sz w:val="24"/>
          <w:szCs w:val="24"/>
        </w:rPr>
        <w:t xml:space="preserve">, </w:t>
      </w:r>
      <w:r w:rsidRPr="0052175B">
        <w:rPr>
          <w:rFonts w:ascii="Times New Roman" w:hAnsi="Times New Roman"/>
          <w:bCs/>
          <w:sz w:val="24"/>
          <w:szCs w:val="24"/>
        </w:rPr>
        <w:t xml:space="preserve">is defined as follows, which is ultimately the focus of the empirical simulation study to evaluate its relative efficiency versus </w:t>
      </w:r>
      <w:r w:rsidRPr="0052175B">
        <w:rPr>
          <w:rFonts w:ascii="Times New Roman" w:hAnsi="Times New Roman"/>
          <w:sz w:val="24"/>
          <w:szCs w:val="24"/>
        </w:rPr>
        <w:t xml:space="preserve">the Minimum Mean Squared Error, </w:t>
      </w:r>
      <w:r w:rsidR="001F02AC" w:rsidRPr="0052175B">
        <w:rPr>
          <w:rFonts w:ascii="Times New Roman" w:hAnsi="Times New Roman"/>
          <w:bCs/>
          <w:i/>
          <w:sz w:val="24"/>
          <w:szCs w:val="24"/>
        </w:rPr>
        <w:t>MMSE</w:t>
      </w:r>
      <w:r w:rsidR="00BD2D3F" w:rsidRPr="00BD2D3F">
        <w:rPr>
          <w:rFonts w:ascii="Times New Roman" w:hAnsi="Times New Roman"/>
          <w:bCs/>
          <w:i/>
          <w:sz w:val="24"/>
          <w:szCs w:val="24"/>
          <w:vertAlign w:val="subscript"/>
        </w:rPr>
        <w:t>1</w:t>
      </w:r>
      <w:r w:rsidR="001F02AC" w:rsidRPr="0052175B">
        <w:rPr>
          <w:rFonts w:ascii="Times New Roman" w:hAnsi="Times New Roman"/>
          <w:bCs/>
          <w:i/>
          <w:sz w:val="24"/>
          <w:szCs w:val="24"/>
        </w:rPr>
        <w:t>(s</w:t>
      </w:r>
      <w:r w:rsidR="001F02AC" w:rsidRPr="0052175B">
        <w:rPr>
          <w:rFonts w:ascii="Times New Roman" w:hAnsi="Times New Roman"/>
          <w:bCs/>
          <w:i/>
          <w:sz w:val="24"/>
          <w:szCs w:val="24"/>
          <w:vertAlign w:val="superscript"/>
        </w:rPr>
        <w:t>4</w:t>
      </w:r>
      <w:r w:rsidR="001F02AC" w:rsidRPr="0052175B">
        <w:rPr>
          <w:rFonts w:ascii="Times New Roman" w:hAnsi="Times New Roman"/>
          <w:bCs/>
          <w:i/>
          <w:sz w:val="24"/>
          <w:szCs w:val="24"/>
        </w:rPr>
        <w:t>)</w:t>
      </w:r>
      <w:r w:rsidR="001F02AC" w:rsidRPr="0052175B">
        <w:rPr>
          <w:rFonts w:ascii="Times New Roman" w:hAnsi="Times New Roman"/>
          <w:bCs/>
          <w:sz w:val="24"/>
          <w:szCs w:val="24"/>
        </w:rPr>
        <w:t xml:space="preserve">, </w:t>
      </w:r>
      <w:r w:rsidRPr="0052175B">
        <w:rPr>
          <w:rFonts w:ascii="Times New Roman" w:hAnsi="Times New Roman"/>
          <w:sz w:val="24"/>
          <w:szCs w:val="24"/>
        </w:rPr>
        <w:t xml:space="preserve">for the square of the population variance </w:t>
      </w:r>
      <w:r w:rsidRPr="0052175B">
        <w:rPr>
          <w:rFonts w:ascii="Times New Roman" w:hAnsi="Times New Roman"/>
          <w:i/>
          <w:sz w:val="24"/>
          <w:szCs w:val="24"/>
        </w:rPr>
        <w:sym w:font="Symbol" w:char="F073"/>
      </w:r>
      <w:r w:rsidRPr="0052175B">
        <w:rPr>
          <w:rFonts w:ascii="Times New Roman" w:hAnsi="Times New Roman"/>
          <w:i/>
          <w:sz w:val="24"/>
          <w:szCs w:val="24"/>
          <w:vertAlign w:val="superscript"/>
        </w:rPr>
        <w:t>4</w:t>
      </w:r>
      <w:r w:rsidRPr="0052175B">
        <w:rPr>
          <w:rFonts w:ascii="Times New Roman" w:hAnsi="Times New Roman"/>
          <w:bCs/>
          <w:sz w:val="24"/>
          <w:szCs w:val="24"/>
        </w:rPr>
        <w:t>:</w:t>
      </w:r>
    </w:p>
    <w:p w:rsidR="000E354E" w:rsidRPr="000E354E" w:rsidRDefault="0052175B" w:rsidP="00321BCD">
      <w:pPr>
        <w:pStyle w:val="ColorfulList-Accent11"/>
        <w:spacing w:line="240" w:lineRule="auto"/>
        <w:ind w:left="0"/>
        <w:jc w:val="both"/>
        <w:rPr>
          <w:rFonts w:ascii="Times New Roman" w:hAnsi="Times New Roman"/>
          <w:b/>
          <w:bCs/>
          <w:sz w:val="24"/>
          <w:szCs w:val="24"/>
        </w:rPr>
      </w:pPr>
      <w:r w:rsidRPr="0052175B">
        <w:rPr>
          <w:rFonts w:ascii="Times New Roman" w:hAnsi="Times New Roman"/>
          <w:bCs/>
          <w:position w:val="-18"/>
          <w:sz w:val="24"/>
          <w:szCs w:val="24"/>
        </w:rPr>
        <w:object w:dxaOrig="6340" w:dyaOrig="480">
          <v:shape id="_x0000_i1064" type="#_x0000_t75" style="width:318pt;height:24pt" o:ole="">
            <v:imagedata r:id="rId84" o:title=""/>
          </v:shape>
          <o:OLEObject Type="Embed" ProgID="Equation.DSMT4" ShapeID="_x0000_i1064" DrawAspect="Content" ObjectID="_1472043848" r:id="rId85"/>
        </w:object>
      </w:r>
      <w:r w:rsidR="00511A8C" w:rsidRPr="0052175B">
        <w:rPr>
          <w:rFonts w:ascii="Times New Roman" w:hAnsi="Times New Roman"/>
          <w:bCs/>
          <w:sz w:val="24"/>
          <w:szCs w:val="24"/>
        </w:rPr>
        <w:tab/>
      </w:r>
      <w:r w:rsidR="000E354E" w:rsidRPr="0052175B">
        <w:rPr>
          <w:rFonts w:ascii="Times New Roman" w:hAnsi="Times New Roman"/>
          <w:b/>
          <w:bCs/>
          <w:sz w:val="24"/>
          <w:szCs w:val="24"/>
        </w:rPr>
        <w:t>(1</w:t>
      </w:r>
      <w:r w:rsidR="00273092" w:rsidRPr="0052175B">
        <w:rPr>
          <w:rFonts w:ascii="Times New Roman" w:hAnsi="Times New Roman"/>
          <w:b/>
          <w:bCs/>
          <w:sz w:val="24"/>
          <w:szCs w:val="24"/>
        </w:rPr>
        <w:t>5</w:t>
      </w:r>
      <w:r w:rsidR="000E354E" w:rsidRPr="0052175B">
        <w:rPr>
          <w:rFonts w:ascii="Times New Roman" w:hAnsi="Times New Roman"/>
          <w:b/>
          <w:bCs/>
          <w:sz w:val="24"/>
          <w:szCs w:val="24"/>
        </w:rPr>
        <w:t>)</w:t>
      </w:r>
    </w:p>
    <w:p w:rsidR="00485780" w:rsidRPr="000E354E" w:rsidRDefault="00485780" w:rsidP="00321BCD">
      <w:pPr>
        <w:spacing w:line="240" w:lineRule="auto"/>
        <w:rPr>
          <w:b/>
          <w:sz w:val="28"/>
          <w:szCs w:val="24"/>
        </w:rPr>
      </w:pPr>
      <w:r w:rsidRPr="000E354E">
        <w:rPr>
          <w:b/>
          <w:sz w:val="28"/>
          <w:szCs w:val="24"/>
        </w:rPr>
        <w:t xml:space="preserve">3  Empirical Simulation Study </w:t>
      </w:r>
    </w:p>
    <w:p w:rsidR="00C54019" w:rsidRPr="000E354E" w:rsidRDefault="00C54019" w:rsidP="00321BCD">
      <w:pPr>
        <w:pStyle w:val="NoSpacing"/>
        <w:jc w:val="both"/>
        <w:rPr>
          <w:rFonts w:ascii="Times New Roman" w:hAnsi="Times New Roman" w:cs="Times New Roman"/>
          <w:b/>
          <w:sz w:val="24"/>
          <w:szCs w:val="24"/>
        </w:rPr>
      </w:pPr>
    </w:p>
    <w:p w:rsidR="00C54019" w:rsidRPr="000E354E" w:rsidRDefault="008B7A6C" w:rsidP="00321BCD">
      <w:pPr>
        <w:pStyle w:val="NoSpacing"/>
        <w:jc w:val="both"/>
        <w:rPr>
          <w:rFonts w:ascii="Times New Roman" w:hAnsi="Times New Roman" w:cs="Times New Roman"/>
          <w:b/>
          <w:sz w:val="24"/>
          <w:szCs w:val="24"/>
        </w:rPr>
      </w:pPr>
      <w:r w:rsidRPr="000E354E">
        <w:rPr>
          <w:rFonts w:ascii="Times New Roman" w:hAnsi="Times New Roman" w:cs="Times New Roman"/>
          <w:b/>
          <w:sz w:val="24"/>
          <w:szCs w:val="24"/>
        </w:rPr>
        <w:t xml:space="preserve">3.1 </w:t>
      </w:r>
      <w:r w:rsidR="00C54019" w:rsidRPr="000E354E">
        <w:rPr>
          <w:rFonts w:ascii="Times New Roman" w:hAnsi="Times New Roman" w:cs="Times New Roman"/>
          <w:b/>
          <w:sz w:val="24"/>
          <w:szCs w:val="24"/>
        </w:rPr>
        <w:t>Methodology</w:t>
      </w:r>
    </w:p>
    <w:p w:rsidR="00C54019" w:rsidRPr="000E354E" w:rsidRDefault="00C54019" w:rsidP="00321BCD">
      <w:pPr>
        <w:pStyle w:val="NoSpacing"/>
        <w:jc w:val="both"/>
        <w:rPr>
          <w:rFonts w:ascii="Times New Roman" w:hAnsi="Times New Roman" w:cs="Times New Roman"/>
          <w:b/>
          <w:sz w:val="24"/>
          <w:szCs w:val="24"/>
        </w:rPr>
      </w:pPr>
    </w:p>
    <w:p w:rsidR="000E354E" w:rsidRDefault="000E354E" w:rsidP="00472248">
      <w:pPr>
        <w:pStyle w:val="NoSpacing"/>
        <w:ind w:firstLine="482"/>
        <w:jc w:val="both"/>
        <w:rPr>
          <w:rFonts w:ascii="Times New Roman" w:hAnsi="Times New Roman" w:cs="Times New Roman"/>
          <w:sz w:val="24"/>
          <w:szCs w:val="24"/>
        </w:rPr>
      </w:pPr>
      <w:r w:rsidRPr="000E354E">
        <w:rPr>
          <w:rFonts w:ascii="Times New Roman" w:hAnsi="Times New Roman" w:cs="Times New Roman"/>
          <w:sz w:val="24"/>
          <w:szCs w:val="24"/>
        </w:rPr>
        <w:t>An empirical simulation study was undertaken to assess the efficiency of the proposed estimators developed in the current investigation relative to the square of the sample variance, which is the sample counterpart estimator of the square of the population variance,</w:t>
      </w:r>
      <w:r w:rsidR="001F02AC">
        <w:rPr>
          <w:rFonts w:ascii="Times New Roman" w:hAnsi="Times New Roman" w:cs="Times New Roman"/>
          <w:sz w:val="24"/>
          <w:szCs w:val="24"/>
        </w:rPr>
        <w:t xml:space="preserve"> </w:t>
      </w:r>
      <w:r w:rsidR="001F02AC" w:rsidRPr="001F02AC">
        <w:rPr>
          <w:rFonts w:ascii="Times New Roman" w:hAnsi="Times New Roman"/>
          <w:bCs/>
          <w:i/>
          <w:sz w:val="24"/>
          <w:szCs w:val="24"/>
        </w:rPr>
        <w:t>s</w:t>
      </w:r>
      <w:r w:rsidR="001F02AC" w:rsidRPr="001F02AC">
        <w:rPr>
          <w:rFonts w:ascii="Times New Roman" w:hAnsi="Times New Roman"/>
          <w:bCs/>
          <w:i/>
          <w:sz w:val="24"/>
          <w:szCs w:val="24"/>
          <w:vertAlign w:val="superscript"/>
        </w:rPr>
        <w:t>4</w:t>
      </w:r>
      <w:r w:rsidRPr="000E354E">
        <w:rPr>
          <w:rFonts w:ascii="Times New Roman" w:hAnsi="Times New Roman" w:cs="Times New Roman"/>
          <w:sz w:val="24"/>
          <w:szCs w:val="24"/>
        </w:rPr>
        <w:t>.</w:t>
      </w:r>
      <w:r w:rsidR="001F02AC">
        <w:rPr>
          <w:rFonts w:ascii="Times New Roman" w:hAnsi="Times New Roman" w:cs="Times New Roman"/>
          <w:sz w:val="24"/>
          <w:szCs w:val="24"/>
        </w:rPr>
        <w:t xml:space="preserve">  T</w:t>
      </w:r>
      <w:r w:rsidRPr="000E354E">
        <w:rPr>
          <w:rFonts w:ascii="Times New Roman" w:hAnsi="Times New Roman" w:cs="Times New Roman"/>
          <w:sz w:val="24"/>
          <w:szCs w:val="24"/>
        </w:rPr>
        <w:t xml:space="preserve">his simulation consists in the calculations of the actual </w:t>
      </w:r>
      <w:r w:rsidRPr="000E354E">
        <w:rPr>
          <w:rFonts w:ascii="Times New Roman" w:hAnsi="Times New Roman" w:cs="Times New Roman"/>
          <w:i/>
          <w:sz w:val="24"/>
          <w:szCs w:val="24"/>
        </w:rPr>
        <w:t>MSEs</w:t>
      </w:r>
      <w:r w:rsidRPr="000E354E">
        <w:rPr>
          <w:rFonts w:ascii="Times New Roman" w:hAnsi="Times New Roman" w:cs="Times New Roman"/>
          <w:sz w:val="24"/>
          <w:szCs w:val="24"/>
        </w:rPr>
        <w:t xml:space="preserve"> (Mean Squared Error) of the estimators</w:t>
      </w:r>
      <w:r w:rsidR="001F02AC" w:rsidRPr="001F02AC">
        <w:rPr>
          <w:rFonts w:ascii="Times New Roman" w:hAnsi="Times New Roman"/>
          <w:bCs/>
          <w:i/>
          <w:sz w:val="24"/>
          <w:szCs w:val="24"/>
        </w:rPr>
        <w:t xml:space="preserve"> MMSE(s</w:t>
      </w:r>
      <w:r w:rsidR="001F02AC" w:rsidRPr="001F02AC">
        <w:rPr>
          <w:rFonts w:ascii="Times New Roman" w:hAnsi="Times New Roman"/>
          <w:bCs/>
          <w:i/>
          <w:sz w:val="24"/>
          <w:szCs w:val="24"/>
          <w:vertAlign w:val="superscript"/>
        </w:rPr>
        <w:t>4</w:t>
      </w:r>
      <w:r w:rsidR="001F02AC" w:rsidRPr="001F02AC">
        <w:rPr>
          <w:rFonts w:ascii="Times New Roman" w:hAnsi="Times New Roman"/>
          <w:bCs/>
          <w:i/>
          <w:sz w:val="24"/>
          <w:szCs w:val="24"/>
        </w:rPr>
        <w:t>)</w:t>
      </w:r>
      <w:r w:rsidR="001F02AC" w:rsidRPr="001F02AC">
        <w:rPr>
          <w:rFonts w:ascii="Times New Roman" w:hAnsi="Times New Roman"/>
          <w:bCs/>
          <w:sz w:val="24"/>
          <w:szCs w:val="24"/>
        </w:rPr>
        <w:t xml:space="preserve">, </w:t>
      </w:r>
      <w:r w:rsidR="001F02AC" w:rsidRPr="001F02AC">
        <w:rPr>
          <w:rFonts w:ascii="Times New Roman" w:hAnsi="Times New Roman"/>
          <w:bCs/>
          <w:i/>
          <w:sz w:val="24"/>
          <w:szCs w:val="24"/>
        </w:rPr>
        <w:t>IMMMSE(s</w:t>
      </w:r>
      <w:r w:rsidR="001F02AC" w:rsidRPr="001F02AC">
        <w:rPr>
          <w:rFonts w:ascii="Times New Roman" w:hAnsi="Times New Roman"/>
          <w:bCs/>
          <w:i/>
          <w:sz w:val="24"/>
          <w:szCs w:val="24"/>
          <w:vertAlign w:val="superscript"/>
        </w:rPr>
        <w:t>4</w:t>
      </w:r>
      <w:r w:rsidR="001F02AC" w:rsidRPr="001F02AC">
        <w:rPr>
          <w:rFonts w:ascii="Times New Roman" w:hAnsi="Times New Roman"/>
          <w:bCs/>
          <w:i/>
          <w:sz w:val="24"/>
          <w:szCs w:val="24"/>
        </w:rPr>
        <w:t>)</w:t>
      </w:r>
      <w:r w:rsidR="001F02AC" w:rsidRPr="001F02AC">
        <w:rPr>
          <w:rFonts w:ascii="Times New Roman" w:hAnsi="Times New Roman"/>
          <w:bCs/>
          <w:sz w:val="24"/>
          <w:szCs w:val="24"/>
        </w:rPr>
        <w:t xml:space="preserve">, and </w:t>
      </w:r>
      <w:r w:rsidR="001F02AC" w:rsidRPr="001F02AC">
        <w:rPr>
          <w:rFonts w:ascii="Times New Roman" w:hAnsi="Times New Roman"/>
          <w:bCs/>
          <w:i/>
          <w:sz w:val="24"/>
          <w:szCs w:val="24"/>
        </w:rPr>
        <w:t>(s</w:t>
      </w:r>
      <w:r w:rsidR="001F02AC" w:rsidRPr="001F02AC">
        <w:rPr>
          <w:rFonts w:ascii="Times New Roman" w:hAnsi="Times New Roman"/>
          <w:bCs/>
          <w:i/>
          <w:sz w:val="24"/>
          <w:szCs w:val="24"/>
          <w:vertAlign w:val="superscript"/>
        </w:rPr>
        <w:t>4</w:t>
      </w:r>
      <w:r w:rsidR="001F02AC" w:rsidRPr="001F02AC">
        <w:rPr>
          <w:rFonts w:ascii="Times New Roman" w:hAnsi="Times New Roman"/>
          <w:bCs/>
          <w:i/>
          <w:sz w:val="24"/>
          <w:szCs w:val="24"/>
        </w:rPr>
        <w:t>)</w:t>
      </w:r>
      <w:r w:rsidRPr="000E354E">
        <w:rPr>
          <w:rFonts w:ascii="Times New Roman" w:hAnsi="Times New Roman" w:cs="Times New Roman"/>
          <w:sz w:val="24"/>
          <w:szCs w:val="24"/>
        </w:rPr>
        <w:t xml:space="preserve">; results are presented as </w:t>
      </w:r>
      <w:r w:rsidR="00511A8C">
        <w:rPr>
          <w:rFonts w:ascii="Times New Roman" w:hAnsi="Times New Roman" w:cs="Times New Roman"/>
          <w:sz w:val="24"/>
          <w:szCs w:val="24"/>
        </w:rPr>
        <w:t>a R</w:t>
      </w:r>
      <w:r w:rsidRPr="000E354E">
        <w:rPr>
          <w:rFonts w:ascii="Times New Roman" w:hAnsi="Times New Roman" w:cs="Times New Roman"/>
          <w:sz w:val="24"/>
          <w:szCs w:val="24"/>
        </w:rPr>
        <w:t xml:space="preserve">elative </w:t>
      </w:r>
      <w:r w:rsidR="00511A8C">
        <w:rPr>
          <w:rFonts w:ascii="Times New Roman" w:hAnsi="Times New Roman" w:cs="Times New Roman"/>
          <w:sz w:val="24"/>
          <w:szCs w:val="24"/>
        </w:rPr>
        <w:t>Efficiency for</w:t>
      </w:r>
      <w:r w:rsidRPr="000E354E">
        <w:rPr>
          <w:rFonts w:ascii="Times New Roman" w:hAnsi="Times New Roman" w:cs="Times New Roman"/>
          <w:sz w:val="24"/>
          <w:szCs w:val="24"/>
        </w:rPr>
        <w:t xml:space="preserve"> </w:t>
      </w:r>
      <w:r w:rsidR="001F02AC" w:rsidRPr="001F02AC">
        <w:rPr>
          <w:rFonts w:ascii="Times New Roman" w:hAnsi="Times New Roman"/>
          <w:bCs/>
          <w:i/>
          <w:sz w:val="24"/>
          <w:szCs w:val="24"/>
        </w:rPr>
        <w:t>MMSE(s</w:t>
      </w:r>
      <w:r w:rsidR="001F02AC" w:rsidRPr="001F02AC">
        <w:rPr>
          <w:rFonts w:ascii="Times New Roman" w:hAnsi="Times New Roman"/>
          <w:bCs/>
          <w:i/>
          <w:sz w:val="24"/>
          <w:szCs w:val="24"/>
          <w:vertAlign w:val="superscript"/>
        </w:rPr>
        <w:t>4</w:t>
      </w:r>
      <w:r w:rsidR="001F02AC" w:rsidRPr="001F02AC">
        <w:rPr>
          <w:rFonts w:ascii="Times New Roman" w:hAnsi="Times New Roman"/>
          <w:bCs/>
          <w:i/>
          <w:sz w:val="24"/>
          <w:szCs w:val="24"/>
        </w:rPr>
        <w:t>)</w:t>
      </w:r>
      <w:r w:rsidR="001F02AC">
        <w:rPr>
          <w:rFonts w:ascii="Times New Roman" w:hAnsi="Times New Roman"/>
          <w:bCs/>
          <w:i/>
          <w:sz w:val="24"/>
          <w:szCs w:val="24"/>
        </w:rPr>
        <w:t xml:space="preserve"> </w:t>
      </w:r>
      <w:r w:rsidR="001F02AC">
        <w:rPr>
          <w:rFonts w:ascii="Times New Roman" w:hAnsi="Times New Roman"/>
          <w:bCs/>
          <w:sz w:val="24"/>
          <w:szCs w:val="24"/>
        </w:rPr>
        <w:t>and</w:t>
      </w:r>
      <w:r w:rsidR="001F02AC" w:rsidRPr="001F02AC">
        <w:rPr>
          <w:rFonts w:ascii="Times New Roman" w:hAnsi="Times New Roman"/>
          <w:bCs/>
          <w:sz w:val="24"/>
          <w:szCs w:val="24"/>
        </w:rPr>
        <w:t xml:space="preserve"> </w:t>
      </w:r>
      <w:r w:rsidR="001F02AC" w:rsidRPr="001F02AC">
        <w:rPr>
          <w:rFonts w:ascii="Times New Roman" w:hAnsi="Times New Roman"/>
          <w:bCs/>
          <w:i/>
          <w:sz w:val="24"/>
          <w:szCs w:val="24"/>
        </w:rPr>
        <w:t>IMMMSE(s</w:t>
      </w:r>
      <w:r w:rsidR="001F02AC" w:rsidRPr="001F02AC">
        <w:rPr>
          <w:rFonts w:ascii="Times New Roman" w:hAnsi="Times New Roman"/>
          <w:bCs/>
          <w:i/>
          <w:sz w:val="24"/>
          <w:szCs w:val="24"/>
          <w:vertAlign w:val="superscript"/>
        </w:rPr>
        <w:t>4</w:t>
      </w:r>
      <w:r w:rsidR="001F02AC" w:rsidRPr="001F02AC">
        <w:rPr>
          <w:rFonts w:ascii="Times New Roman" w:hAnsi="Times New Roman"/>
          <w:bCs/>
          <w:i/>
          <w:sz w:val="24"/>
          <w:szCs w:val="24"/>
        </w:rPr>
        <w:t>)</w:t>
      </w:r>
      <w:r w:rsidR="001F02AC" w:rsidRPr="001F02AC">
        <w:rPr>
          <w:rFonts w:ascii="Times New Roman" w:hAnsi="Times New Roman"/>
          <w:bCs/>
          <w:sz w:val="24"/>
          <w:szCs w:val="24"/>
        </w:rPr>
        <w:t xml:space="preserve"> </w:t>
      </w:r>
      <w:r w:rsidR="00511A8C">
        <w:rPr>
          <w:rFonts w:ascii="Times New Roman" w:hAnsi="Times New Roman" w:cs="Times New Roman"/>
          <w:sz w:val="24"/>
          <w:szCs w:val="24"/>
        </w:rPr>
        <w:t xml:space="preserve">versus </w:t>
      </w:r>
      <w:r w:rsidR="001F02AC" w:rsidRPr="001F02AC">
        <w:rPr>
          <w:rFonts w:ascii="Times New Roman" w:hAnsi="Times New Roman"/>
          <w:bCs/>
          <w:i/>
          <w:sz w:val="24"/>
          <w:szCs w:val="24"/>
        </w:rPr>
        <w:t>s</w:t>
      </w:r>
      <w:r w:rsidR="001F02AC" w:rsidRPr="001F02AC">
        <w:rPr>
          <w:rFonts w:ascii="Times New Roman" w:hAnsi="Times New Roman"/>
          <w:bCs/>
          <w:i/>
          <w:sz w:val="24"/>
          <w:szCs w:val="24"/>
          <w:vertAlign w:val="superscript"/>
        </w:rPr>
        <w:t>4</w:t>
      </w:r>
      <w:r w:rsidR="001F02AC" w:rsidRPr="001F02AC">
        <w:rPr>
          <w:rFonts w:ascii="Times New Roman" w:hAnsi="Times New Roman"/>
          <w:bCs/>
          <w:sz w:val="24"/>
          <w:szCs w:val="24"/>
        </w:rPr>
        <w:t>,</w:t>
      </w:r>
      <w:r w:rsidRPr="000E354E">
        <w:rPr>
          <w:rFonts w:ascii="Times New Roman" w:hAnsi="Times New Roman" w:cs="Times New Roman"/>
          <w:sz w:val="24"/>
          <w:szCs w:val="24"/>
        </w:rPr>
        <w:t xml:space="preserve"> expressed in percentage terms.  </w:t>
      </w:r>
    </w:p>
    <w:p w:rsidR="000E354E" w:rsidRPr="000E354E" w:rsidRDefault="000E354E" w:rsidP="00321BCD">
      <w:pPr>
        <w:pStyle w:val="NoSpacing"/>
        <w:ind w:firstLine="482"/>
        <w:jc w:val="both"/>
        <w:rPr>
          <w:rFonts w:ascii="Times New Roman" w:hAnsi="Times New Roman" w:cs="Times New Roman"/>
          <w:sz w:val="24"/>
          <w:szCs w:val="24"/>
        </w:rPr>
      </w:pPr>
      <w:r w:rsidRPr="000E354E">
        <w:rPr>
          <w:rFonts w:ascii="Times New Roman" w:hAnsi="Times New Roman" w:cs="Times New Roman"/>
          <w:sz w:val="24"/>
          <w:szCs w:val="24"/>
        </w:rPr>
        <w:t xml:space="preserve">The parent population sampled in the simulation study was defined as a normal distribution with illustrative values of its </w:t>
      </w:r>
      <w:r w:rsidR="003E5CFD">
        <w:rPr>
          <w:rFonts w:ascii="Times New Roman" w:hAnsi="Times New Roman" w:cs="Times New Roman"/>
          <w:sz w:val="24"/>
          <w:szCs w:val="24"/>
        </w:rPr>
        <w:t xml:space="preserve">population </w:t>
      </w:r>
      <w:r w:rsidRPr="000E354E">
        <w:rPr>
          <w:rFonts w:ascii="Times New Roman" w:hAnsi="Times New Roman" w:cs="Times New Roman"/>
          <w:sz w:val="24"/>
          <w:szCs w:val="24"/>
        </w:rPr>
        <w:t xml:space="preserve">standard deviation as </w:t>
      </w:r>
      <w:r w:rsidRPr="000E354E">
        <w:rPr>
          <w:rFonts w:ascii="Times New Roman" w:hAnsi="Times New Roman" w:cs="Times New Roman"/>
          <w:i/>
          <w:sz w:val="24"/>
          <w:szCs w:val="24"/>
        </w:rPr>
        <w:t>σ</w:t>
      </w:r>
      <w:r w:rsidRPr="000E354E">
        <w:rPr>
          <w:rFonts w:ascii="Times New Roman" w:hAnsi="Times New Roman" w:cs="Times New Roman"/>
          <w:sz w:val="24"/>
          <w:szCs w:val="24"/>
        </w:rPr>
        <w:t xml:space="preserve"> = 0.20, </w:t>
      </w:r>
      <w:r w:rsidRPr="000E354E">
        <w:rPr>
          <w:rFonts w:ascii="Times New Roman" w:hAnsi="Times New Roman" w:cs="Times New Roman"/>
          <w:i/>
          <w:sz w:val="24"/>
          <w:szCs w:val="24"/>
        </w:rPr>
        <w:t>σ</w:t>
      </w:r>
      <w:r w:rsidRPr="000E354E">
        <w:rPr>
          <w:rFonts w:ascii="Times New Roman" w:hAnsi="Times New Roman" w:cs="Times New Roman"/>
          <w:sz w:val="24"/>
          <w:szCs w:val="24"/>
        </w:rPr>
        <w:t xml:space="preserve"> = 0.25,</w:t>
      </w:r>
      <w:r w:rsidRPr="000E354E">
        <w:rPr>
          <w:rFonts w:ascii="Times New Roman" w:hAnsi="Times New Roman" w:cs="Times New Roman"/>
          <w:i/>
          <w:sz w:val="24"/>
          <w:szCs w:val="24"/>
        </w:rPr>
        <w:t xml:space="preserve"> σ</w:t>
      </w:r>
      <w:r w:rsidRPr="000E354E">
        <w:rPr>
          <w:rFonts w:ascii="Times New Roman" w:hAnsi="Times New Roman" w:cs="Times New Roman"/>
          <w:sz w:val="24"/>
          <w:szCs w:val="24"/>
        </w:rPr>
        <w:t xml:space="preserve"> = 0.30, </w:t>
      </w:r>
      <w:r w:rsidRPr="000E354E">
        <w:rPr>
          <w:rFonts w:ascii="Times New Roman" w:hAnsi="Times New Roman" w:cs="Times New Roman"/>
          <w:i/>
          <w:sz w:val="24"/>
          <w:szCs w:val="24"/>
        </w:rPr>
        <w:t>σ</w:t>
      </w:r>
      <w:r w:rsidRPr="000E354E">
        <w:rPr>
          <w:rFonts w:ascii="Times New Roman" w:hAnsi="Times New Roman" w:cs="Times New Roman"/>
          <w:sz w:val="24"/>
          <w:szCs w:val="24"/>
        </w:rPr>
        <w:t xml:space="preserve"> = 0.40, </w:t>
      </w:r>
      <w:r w:rsidRPr="000E354E">
        <w:rPr>
          <w:rFonts w:ascii="Times New Roman" w:hAnsi="Times New Roman" w:cs="Times New Roman"/>
          <w:i/>
          <w:sz w:val="24"/>
          <w:szCs w:val="24"/>
        </w:rPr>
        <w:t>σ</w:t>
      </w:r>
      <w:r w:rsidRPr="000E354E">
        <w:rPr>
          <w:rFonts w:ascii="Times New Roman" w:hAnsi="Times New Roman" w:cs="Times New Roman"/>
          <w:sz w:val="24"/>
          <w:szCs w:val="24"/>
        </w:rPr>
        <w:t xml:space="preserve"> = 0.45, and </w:t>
      </w:r>
      <w:r w:rsidRPr="000E354E">
        <w:rPr>
          <w:rFonts w:ascii="Times New Roman" w:hAnsi="Times New Roman" w:cs="Times New Roman"/>
          <w:i/>
          <w:sz w:val="24"/>
          <w:szCs w:val="24"/>
        </w:rPr>
        <w:t>σ</w:t>
      </w:r>
      <w:r w:rsidRPr="000E354E">
        <w:rPr>
          <w:rFonts w:ascii="Times New Roman" w:hAnsi="Times New Roman" w:cs="Times New Roman"/>
          <w:sz w:val="24"/>
          <w:szCs w:val="24"/>
        </w:rPr>
        <w:t xml:space="preserve"> = 0.50.  Sample sizes were defined as n = 6, n = 11, n = 21, n = 31, n = 41, n = 51, n = 71, n = 101, n = 202, and n </w:t>
      </w:r>
      <w:r w:rsidR="00C90865">
        <w:rPr>
          <w:rFonts w:ascii="Times New Roman" w:hAnsi="Times New Roman" w:cs="Times New Roman"/>
          <w:sz w:val="24"/>
          <w:szCs w:val="24"/>
        </w:rPr>
        <w:t>=</w:t>
      </w:r>
      <w:r w:rsidRPr="000E354E">
        <w:rPr>
          <w:rFonts w:ascii="Times New Roman" w:hAnsi="Times New Roman" w:cs="Times New Roman"/>
          <w:sz w:val="24"/>
          <w:szCs w:val="24"/>
        </w:rPr>
        <w:t xml:space="preserve"> 303.  Additionally, population means were also considered.  While the population coefficient of variation is typically unknown, the empirical investigation utilized a value of 0.25 as</w:t>
      </w:r>
      <w:r w:rsidR="001F02AC">
        <w:rPr>
          <w:rFonts w:ascii="Times New Roman" w:hAnsi="Times New Roman" w:cs="Times New Roman"/>
          <w:sz w:val="24"/>
          <w:szCs w:val="24"/>
        </w:rPr>
        <w:t xml:space="preserve"> </w:t>
      </w:r>
      <w:r w:rsidR="001F02AC" w:rsidRPr="001F02AC">
        <w:rPr>
          <w:rFonts w:ascii="Times New Roman" w:hAnsi="Times New Roman" w:cs="Times New Roman"/>
          <w:i/>
          <w:sz w:val="24"/>
          <w:szCs w:val="24"/>
        </w:rPr>
        <w:t>θ = 4σ</w:t>
      </w:r>
      <w:r w:rsidRPr="000E354E">
        <w:rPr>
          <w:rFonts w:ascii="Times New Roman" w:hAnsi="Times New Roman" w:cs="Times New Roman"/>
          <w:sz w:val="24"/>
          <w:szCs w:val="24"/>
        </w:rPr>
        <w:t xml:space="preserve">.  </w:t>
      </w:r>
      <w:proofErr w:type="spellStart"/>
      <w:r w:rsidRPr="000E354E">
        <w:rPr>
          <w:rFonts w:ascii="Times New Roman" w:hAnsi="Times New Roman" w:cs="Times New Roman"/>
          <w:sz w:val="24"/>
          <w:szCs w:val="24"/>
        </w:rPr>
        <w:t>Matlab</w:t>
      </w:r>
      <w:proofErr w:type="spellEnd"/>
      <w:r w:rsidRPr="000E354E">
        <w:rPr>
          <w:rFonts w:ascii="Times New Roman" w:hAnsi="Times New Roman" w:cs="Times New Roman"/>
          <w:sz w:val="24"/>
          <w:szCs w:val="24"/>
        </w:rPr>
        <w:t xml:space="preserve"> 2010b code [The </w:t>
      </w:r>
      <w:proofErr w:type="spellStart"/>
      <w:r w:rsidRPr="000E354E">
        <w:rPr>
          <w:rFonts w:ascii="Times New Roman" w:hAnsi="Times New Roman" w:cs="Times New Roman"/>
          <w:sz w:val="24"/>
          <w:szCs w:val="24"/>
        </w:rPr>
        <w:t>Mathworks</w:t>
      </w:r>
      <w:proofErr w:type="spellEnd"/>
      <w:r w:rsidRPr="000E354E">
        <w:rPr>
          <w:rFonts w:ascii="Times New Roman" w:hAnsi="Times New Roman" w:cs="Times New Roman"/>
          <w:sz w:val="24"/>
          <w:szCs w:val="24"/>
        </w:rPr>
        <w:t xml:space="preserve"> Inc., Natick, Massachusetts] was developed and run with 51,000 replications.  Again, results were presented as ‘Relative Efficiencies’: </w:t>
      </w:r>
    </w:p>
    <w:p w:rsidR="001F02AC" w:rsidRDefault="00F2198A" w:rsidP="00321BCD">
      <w:pPr>
        <w:pStyle w:val="NoSpacing"/>
        <w:jc w:val="both"/>
        <w:rPr>
          <w:rFonts w:ascii="Times New Roman" w:hAnsi="Times New Roman" w:cs="Times New Roman"/>
          <w:sz w:val="24"/>
          <w:szCs w:val="24"/>
        </w:rPr>
      </w:pPr>
      <w:r w:rsidRPr="00F2198A">
        <w:rPr>
          <w:rFonts w:ascii="Times New Roman" w:hAnsi="Times New Roman" w:cs="Times New Roman"/>
          <w:position w:val="-64"/>
          <w:sz w:val="24"/>
          <w:szCs w:val="24"/>
        </w:rPr>
        <w:object w:dxaOrig="3240" w:dyaOrig="1400">
          <v:shape id="_x0000_i1065" type="#_x0000_t75" style="width:162pt;height:70.5pt" o:ole="">
            <v:imagedata r:id="rId86" o:title=""/>
          </v:shape>
          <o:OLEObject Type="Embed" ProgID="Equation.DSMT4" ShapeID="_x0000_i1065" DrawAspect="Content" ObjectID="_1472043849" r:id="rId87"/>
        </w:object>
      </w:r>
    </w:p>
    <w:p w:rsidR="000E354E" w:rsidRPr="000E354E" w:rsidRDefault="001F02AC" w:rsidP="00321BCD">
      <w:pPr>
        <w:pStyle w:val="NoSpacing"/>
        <w:jc w:val="both"/>
        <w:rPr>
          <w:rFonts w:ascii="Times New Roman" w:hAnsi="Times New Roman" w:cs="Times New Roman"/>
          <w:sz w:val="24"/>
          <w:szCs w:val="24"/>
        </w:rPr>
      </w:pPr>
      <w:r w:rsidRPr="00F2198A">
        <w:rPr>
          <w:rFonts w:ascii="Times New Roman" w:hAnsi="Times New Roman" w:cs="Times New Roman"/>
          <w:position w:val="-64"/>
          <w:sz w:val="24"/>
          <w:szCs w:val="24"/>
        </w:rPr>
        <w:object w:dxaOrig="3540" w:dyaOrig="1400">
          <v:shape id="_x0000_i1066" type="#_x0000_t75" style="width:177pt;height:70.5pt" o:ole="">
            <v:imagedata r:id="rId88" o:title=""/>
          </v:shape>
          <o:OLEObject Type="Embed" ProgID="Equation.DSMT4" ShapeID="_x0000_i1066" DrawAspect="Content" ObjectID="_1472043850" r:id="rId89"/>
        </w:object>
      </w:r>
      <w:r w:rsidR="000E354E" w:rsidRPr="000E354E">
        <w:rPr>
          <w:rFonts w:ascii="Times New Roman" w:hAnsi="Times New Roman" w:cs="Times New Roman"/>
          <w:sz w:val="24"/>
          <w:szCs w:val="24"/>
        </w:rPr>
        <w:t xml:space="preserve"> </w:t>
      </w:r>
      <w:r w:rsidR="000E354E" w:rsidRPr="000E354E">
        <w:rPr>
          <w:rFonts w:ascii="Times New Roman" w:hAnsi="Times New Roman" w:cs="Times New Roman"/>
          <w:sz w:val="24"/>
          <w:szCs w:val="24"/>
        </w:rPr>
        <w:tab/>
      </w:r>
      <w:r>
        <w:rPr>
          <w:rFonts w:ascii="Times New Roman" w:hAnsi="Times New Roman" w:cs="Times New Roman"/>
          <w:sz w:val="24"/>
          <w:szCs w:val="24"/>
        </w:rPr>
        <w:tab/>
      </w:r>
      <w:r w:rsidR="000E354E" w:rsidRPr="000E354E">
        <w:rPr>
          <w:rFonts w:ascii="Times New Roman" w:hAnsi="Times New Roman" w:cs="Times New Roman"/>
          <w:sz w:val="24"/>
          <w:szCs w:val="24"/>
        </w:rPr>
        <w:tab/>
      </w:r>
      <w:r w:rsidR="000E354E" w:rsidRPr="000E354E">
        <w:rPr>
          <w:rFonts w:ascii="Times New Roman" w:hAnsi="Times New Roman" w:cs="Times New Roman"/>
          <w:sz w:val="24"/>
          <w:szCs w:val="24"/>
        </w:rPr>
        <w:tab/>
      </w:r>
      <w:r w:rsidR="000E354E" w:rsidRPr="000E354E">
        <w:rPr>
          <w:rFonts w:ascii="Times New Roman" w:hAnsi="Times New Roman" w:cs="Times New Roman"/>
          <w:sz w:val="24"/>
          <w:szCs w:val="24"/>
        </w:rPr>
        <w:tab/>
      </w:r>
      <w:r>
        <w:rPr>
          <w:rFonts w:ascii="Times New Roman" w:hAnsi="Times New Roman" w:cs="Times New Roman"/>
          <w:sz w:val="24"/>
          <w:szCs w:val="24"/>
        </w:rPr>
        <w:tab/>
      </w:r>
      <w:r w:rsidR="00847028">
        <w:rPr>
          <w:rFonts w:ascii="Times New Roman" w:hAnsi="Times New Roman" w:cs="Times New Roman"/>
          <w:sz w:val="24"/>
          <w:szCs w:val="24"/>
        </w:rPr>
        <w:tab/>
      </w:r>
      <w:r w:rsidR="000E354E" w:rsidRPr="000E354E">
        <w:rPr>
          <w:rFonts w:ascii="Times New Roman" w:hAnsi="Times New Roman" w:cs="Times New Roman"/>
          <w:b/>
          <w:sz w:val="24"/>
          <w:szCs w:val="24"/>
        </w:rPr>
        <w:t>(1</w:t>
      </w:r>
      <w:r w:rsidR="00273092">
        <w:rPr>
          <w:rFonts w:ascii="Times New Roman" w:hAnsi="Times New Roman" w:cs="Times New Roman"/>
          <w:b/>
          <w:sz w:val="24"/>
          <w:szCs w:val="24"/>
        </w:rPr>
        <w:t>6</w:t>
      </w:r>
      <w:r w:rsidR="000E354E" w:rsidRPr="000E354E">
        <w:rPr>
          <w:rFonts w:ascii="Times New Roman" w:hAnsi="Times New Roman" w:cs="Times New Roman"/>
          <w:b/>
          <w:sz w:val="24"/>
          <w:szCs w:val="24"/>
        </w:rPr>
        <w:t>)</w:t>
      </w:r>
    </w:p>
    <w:p w:rsidR="001F02AC" w:rsidRDefault="001F02AC" w:rsidP="00321BCD">
      <w:pPr>
        <w:pStyle w:val="NoSpacing"/>
        <w:jc w:val="both"/>
        <w:rPr>
          <w:rFonts w:ascii="Times New Roman" w:hAnsi="Times New Roman" w:cs="Times New Roman"/>
          <w:b/>
          <w:sz w:val="24"/>
          <w:szCs w:val="24"/>
        </w:rPr>
      </w:pPr>
    </w:p>
    <w:p w:rsidR="00C54019" w:rsidRPr="000E354E" w:rsidRDefault="008B7A6C" w:rsidP="00321BCD">
      <w:pPr>
        <w:pStyle w:val="NoSpacing"/>
        <w:jc w:val="both"/>
        <w:rPr>
          <w:rFonts w:ascii="Times New Roman" w:hAnsi="Times New Roman" w:cs="Times New Roman"/>
          <w:b/>
          <w:sz w:val="24"/>
          <w:szCs w:val="24"/>
        </w:rPr>
      </w:pPr>
      <w:r w:rsidRPr="000E354E">
        <w:rPr>
          <w:rFonts w:ascii="Times New Roman" w:hAnsi="Times New Roman" w:cs="Times New Roman"/>
          <w:b/>
          <w:sz w:val="24"/>
          <w:szCs w:val="24"/>
        </w:rPr>
        <w:t xml:space="preserve">3.2 </w:t>
      </w:r>
      <w:r w:rsidR="00C54019" w:rsidRPr="000E354E">
        <w:rPr>
          <w:rFonts w:ascii="Times New Roman" w:hAnsi="Times New Roman" w:cs="Times New Roman"/>
          <w:b/>
          <w:sz w:val="24"/>
          <w:szCs w:val="24"/>
        </w:rPr>
        <w:t>Results</w:t>
      </w:r>
    </w:p>
    <w:p w:rsidR="00321BCD" w:rsidRDefault="00321BCD" w:rsidP="00321BCD">
      <w:pPr>
        <w:pStyle w:val="NoSpacing"/>
        <w:jc w:val="both"/>
        <w:rPr>
          <w:rFonts w:ascii="Times New Roman" w:hAnsi="Times New Roman" w:cs="Times New Roman"/>
          <w:b/>
          <w:bCs/>
          <w:sz w:val="24"/>
          <w:szCs w:val="24"/>
        </w:rPr>
      </w:pPr>
    </w:p>
    <w:p w:rsidR="000E354E" w:rsidRPr="000E354E" w:rsidRDefault="00C54019" w:rsidP="00321BCD">
      <w:pPr>
        <w:pStyle w:val="NoSpacing"/>
        <w:jc w:val="both"/>
        <w:rPr>
          <w:rFonts w:ascii="Times New Roman" w:hAnsi="Times New Roman" w:cs="Times New Roman"/>
          <w:bCs/>
          <w:sz w:val="24"/>
          <w:szCs w:val="24"/>
        </w:rPr>
      </w:pPr>
      <w:r w:rsidRPr="000E354E">
        <w:rPr>
          <w:rFonts w:ascii="Times New Roman" w:hAnsi="Times New Roman" w:cs="Times New Roman"/>
          <w:b/>
          <w:bCs/>
          <w:sz w:val="24"/>
          <w:szCs w:val="24"/>
        </w:rPr>
        <w:tab/>
      </w:r>
      <w:r w:rsidR="000E354E" w:rsidRPr="000E354E">
        <w:rPr>
          <w:rFonts w:ascii="Times New Roman" w:hAnsi="Times New Roman" w:cs="Times New Roman"/>
          <w:bCs/>
          <w:sz w:val="24"/>
          <w:szCs w:val="24"/>
        </w:rPr>
        <w:t xml:space="preserve">Presented in Table 1, the relative efficiency of </w:t>
      </w:r>
      <w:r w:rsidR="001F02AC" w:rsidRPr="001F02AC">
        <w:rPr>
          <w:rFonts w:ascii="Times New Roman" w:hAnsi="Times New Roman"/>
          <w:bCs/>
          <w:i/>
          <w:sz w:val="24"/>
          <w:szCs w:val="24"/>
        </w:rPr>
        <w:t>IMMMSE(s</w:t>
      </w:r>
      <w:r w:rsidR="001F02AC" w:rsidRPr="001F02AC">
        <w:rPr>
          <w:rFonts w:ascii="Times New Roman" w:hAnsi="Times New Roman"/>
          <w:bCs/>
          <w:i/>
          <w:sz w:val="24"/>
          <w:szCs w:val="24"/>
          <w:vertAlign w:val="superscript"/>
        </w:rPr>
        <w:t>4</w:t>
      </w:r>
      <w:r w:rsidR="001F02AC" w:rsidRPr="001F02AC">
        <w:rPr>
          <w:rFonts w:ascii="Times New Roman" w:hAnsi="Times New Roman"/>
          <w:bCs/>
          <w:i/>
          <w:sz w:val="24"/>
          <w:szCs w:val="24"/>
        </w:rPr>
        <w:t>)</w:t>
      </w:r>
      <w:r w:rsidR="000E354E" w:rsidRPr="000E354E">
        <w:rPr>
          <w:rFonts w:ascii="Times New Roman" w:hAnsi="Times New Roman" w:cs="Times New Roman"/>
          <w:bCs/>
          <w:sz w:val="24"/>
          <w:szCs w:val="24"/>
        </w:rPr>
        <w:t xml:space="preserve"> ranged from a low of 105.245 percent</w:t>
      </w:r>
      <w:r w:rsidR="001F02AC">
        <w:rPr>
          <w:rFonts w:ascii="Times New Roman" w:hAnsi="Times New Roman" w:cs="Times New Roman"/>
          <w:bCs/>
          <w:sz w:val="24"/>
          <w:szCs w:val="24"/>
        </w:rPr>
        <w:t xml:space="preserve"> </w:t>
      </w:r>
      <w:r w:rsidR="000E354E" w:rsidRPr="000E354E">
        <w:rPr>
          <w:rFonts w:ascii="Times New Roman" w:hAnsi="Times New Roman" w:cs="Times New Roman"/>
          <w:bCs/>
          <w:sz w:val="24"/>
          <w:szCs w:val="24"/>
        </w:rPr>
        <w:t>(</w:t>
      </w:r>
      <w:r w:rsidR="000E354E" w:rsidRPr="000E354E">
        <w:rPr>
          <w:rFonts w:ascii="Times New Roman" w:hAnsi="Times New Roman" w:cs="Times New Roman"/>
          <w:bCs/>
          <w:i/>
          <w:sz w:val="24"/>
          <w:szCs w:val="24"/>
        </w:rPr>
        <w:t>σ</w:t>
      </w:r>
      <w:r w:rsidR="000E354E" w:rsidRPr="000E354E">
        <w:rPr>
          <w:rFonts w:ascii="Times New Roman" w:hAnsi="Times New Roman" w:cs="Times New Roman"/>
          <w:bCs/>
          <w:sz w:val="24"/>
          <w:szCs w:val="24"/>
        </w:rPr>
        <w:t xml:space="preserve"> = 0.25, n = 303) and a high of 647.400 percent (</w:t>
      </w:r>
      <w:r w:rsidR="000E354E" w:rsidRPr="000E354E">
        <w:rPr>
          <w:rFonts w:ascii="Times New Roman" w:hAnsi="Times New Roman" w:cs="Times New Roman"/>
          <w:bCs/>
          <w:i/>
          <w:sz w:val="24"/>
          <w:szCs w:val="24"/>
        </w:rPr>
        <w:t>σ</w:t>
      </w:r>
      <w:r w:rsidR="000E354E" w:rsidRPr="000E354E">
        <w:rPr>
          <w:rFonts w:ascii="Times New Roman" w:hAnsi="Times New Roman" w:cs="Times New Roman"/>
          <w:bCs/>
          <w:sz w:val="24"/>
          <w:szCs w:val="24"/>
        </w:rPr>
        <w:t xml:space="preserve"> = 0.50, n = 6), while the relative efficiency of </w:t>
      </w:r>
      <w:r w:rsidR="001F02AC" w:rsidRPr="001F02AC">
        <w:rPr>
          <w:rFonts w:ascii="Times New Roman" w:hAnsi="Times New Roman"/>
          <w:bCs/>
          <w:i/>
          <w:sz w:val="24"/>
          <w:szCs w:val="24"/>
        </w:rPr>
        <w:t>MMSE(s</w:t>
      </w:r>
      <w:r w:rsidR="001F02AC" w:rsidRPr="001F02AC">
        <w:rPr>
          <w:rFonts w:ascii="Times New Roman" w:hAnsi="Times New Roman"/>
          <w:bCs/>
          <w:i/>
          <w:sz w:val="24"/>
          <w:szCs w:val="24"/>
          <w:vertAlign w:val="superscript"/>
        </w:rPr>
        <w:t>4</w:t>
      </w:r>
      <w:r w:rsidR="001F02AC" w:rsidRPr="001F02AC">
        <w:rPr>
          <w:rFonts w:ascii="Times New Roman" w:hAnsi="Times New Roman"/>
          <w:bCs/>
          <w:i/>
          <w:sz w:val="24"/>
          <w:szCs w:val="24"/>
        </w:rPr>
        <w:t>)</w:t>
      </w:r>
      <w:r w:rsidR="001F02AC">
        <w:rPr>
          <w:rFonts w:ascii="Times New Roman" w:hAnsi="Times New Roman"/>
          <w:bCs/>
          <w:sz w:val="24"/>
          <w:szCs w:val="24"/>
        </w:rPr>
        <w:t xml:space="preserve"> </w:t>
      </w:r>
      <w:r w:rsidR="000E354E" w:rsidRPr="000E354E">
        <w:rPr>
          <w:rFonts w:ascii="Times New Roman" w:hAnsi="Times New Roman" w:cs="Times New Roman"/>
          <w:bCs/>
          <w:sz w:val="24"/>
          <w:szCs w:val="24"/>
        </w:rPr>
        <w:t>ranged from a low of 103.961 percent (</w:t>
      </w:r>
      <w:r w:rsidR="000E354E" w:rsidRPr="000E354E">
        <w:rPr>
          <w:rFonts w:ascii="Times New Roman" w:hAnsi="Times New Roman" w:cs="Times New Roman"/>
          <w:bCs/>
          <w:i/>
          <w:sz w:val="24"/>
          <w:szCs w:val="24"/>
        </w:rPr>
        <w:t>σ</w:t>
      </w:r>
      <w:r w:rsidR="000E354E" w:rsidRPr="000E354E">
        <w:rPr>
          <w:rFonts w:ascii="Times New Roman" w:hAnsi="Times New Roman" w:cs="Times New Roman"/>
          <w:bCs/>
          <w:sz w:val="24"/>
          <w:szCs w:val="24"/>
        </w:rPr>
        <w:t xml:space="preserve"> = 0.25, n = 303) to a high of 602.842 percent (</w:t>
      </w:r>
      <w:r w:rsidR="000E354E" w:rsidRPr="000E354E">
        <w:rPr>
          <w:rFonts w:ascii="Times New Roman" w:hAnsi="Times New Roman" w:cs="Times New Roman"/>
          <w:bCs/>
          <w:i/>
          <w:sz w:val="24"/>
          <w:szCs w:val="24"/>
        </w:rPr>
        <w:t>σ</w:t>
      </w:r>
      <w:r w:rsidR="000E354E" w:rsidRPr="000E354E">
        <w:rPr>
          <w:rFonts w:ascii="Times New Roman" w:hAnsi="Times New Roman" w:cs="Times New Roman"/>
          <w:bCs/>
          <w:sz w:val="24"/>
          <w:szCs w:val="24"/>
        </w:rPr>
        <w:t xml:space="preserve"> = 0.50, n = 6).  Contingent upon this observation, the absolute difference between</w:t>
      </w:r>
      <w:r w:rsidR="00321BCD">
        <w:rPr>
          <w:rFonts w:ascii="Times New Roman" w:hAnsi="Times New Roman" w:cs="Times New Roman"/>
          <w:bCs/>
          <w:sz w:val="24"/>
          <w:szCs w:val="24"/>
        </w:rPr>
        <w:t xml:space="preserve"> the </w:t>
      </w:r>
      <w:r w:rsidR="001F02AC" w:rsidRPr="001F02AC">
        <w:rPr>
          <w:rFonts w:ascii="Times New Roman" w:hAnsi="Times New Roman"/>
          <w:bCs/>
          <w:i/>
          <w:sz w:val="24"/>
          <w:szCs w:val="24"/>
        </w:rPr>
        <w:t>IMMMSE(s</w:t>
      </w:r>
      <w:r w:rsidR="001F02AC" w:rsidRPr="001F02AC">
        <w:rPr>
          <w:rFonts w:ascii="Times New Roman" w:hAnsi="Times New Roman"/>
          <w:bCs/>
          <w:i/>
          <w:sz w:val="24"/>
          <w:szCs w:val="24"/>
          <w:vertAlign w:val="superscript"/>
        </w:rPr>
        <w:t>4</w:t>
      </w:r>
      <w:r w:rsidR="001F02AC" w:rsidRPr="001F02AC">
        <w:rPr>
          <w:rFonts w:ascii="Times New Roman" w:hAnsi="Times New Roman"/>
          <w:bCs/>
          <w:i/>
          <w:sz w:val="24"/>
          <w:szCs w:val="24"/>
        </w:rPr>
        <w:t>)</w:t>
      </w:r>
      <w:r w:rsidR="001F02AC" w:rsidRPr="000E354E">
        <w:rPr>
          <w:rFonts w:ascii="Times New Roman" w:hAnsi="Times New Roman" w:cs="Times New Roman"/>
          <w:bCs/>
          <w:sz w:val="24"/>
          <w:szCs w:val="24"/>
        </w:rPr>
        <w:t xml:space="preserve"> </w:t>
      </w:r>
      <w:r w:rsidR="00321BCD">
        <w:rPr>
          <w:rFonts w:ascii="Times New Roman" w:hAnsi="Times New Roman" w:cs="Times New Roman"/>
          <w:bCs/>
          <w:sz w:val="24"/>
          <w:szCs w:val="24"/>
        </w:rPr>
        <w:t xml:space="preserve">and </w:t>
      </w:r>
      <w:r w:rsidR="00321BCD" w:rsidRPr="001F02AC">
        <w:rPr>
          <w:rFonts w:ascii="Times New Roman" w:hAnsi="Times New Roman"/>
          <w:bCs/>
          <w:i/>
          <w:sz w:val="24"/>
          <w:szCs w:val="24"/>
        </w:rPr>
        <w:t>MMSE(s</w:t>
      </w:r>
      <w:r w:rsidR="00321BCD" w:rsidRPr="001F02AC">
        <w:rPr>
          <w:rFonts w:ascii="Times New Roman" w:hAnsi="Times New Roman"/>
          <w:bCs/>
          <w:i/>
          <w:sz w:val="24"/>
          <w:szCs w:val="24"/>
          <w:vertAlign w:val="superscript"/>
        </w:rPr>
        <w:t>4</w:t>
      </w:r>
      <w:r w:rsidR="00321BCD" w:rsidRPr="001F02AC">
        <w:rPr>
          <w:rFonts w:ascii="Times New Roman" w:hAnsi="Times New Roman"/>
          <w:bCs/>
          <w:i/>
          <w:sz w:val="24"/>
          <w:szCs w:val="24"/>
        </w:rPr>
        <w:t>)</w:t>
      </w:r>
      <w:r w:rsidR="00321BCD">
        <w:rPr>
          <w:rFonts w:ascii="Times New Roman" w:hAnsi="Times New Roman"/>
          <w:bCs/>
          <w:i/>
          <w:sz w:val="24"/>
          <w:szCs w:val="24"/>
        </w:rPr>
        <w:t xml:space="preserve"> </w:t>
      </w:r>
      <w:r w:rsidR="00321BCD" w:rsidRPr="00321BCD">
        <w:rPr>
          <w:rFonts w:ascii="Times New Roman" w:hAnsi="Times New Roman"/>
          <w:bCs/>
          <w:sz w:val="24"/>
          <w:szCs w:val="24"/>
        </w:rPr>
        <w:t xml:space="preserve">was </w:t>
      </w:r>
      <w:r w:rsidR="000E354E" w:rsidRPr="000E354E">
        <w:rPr>
          <w:rFonts w:ascii="Times New Roman" w:hAnsi="Times New Roman" w:cs="Times New Roman"/>
          <w:bCs/>
          <w:sz w:val="24"/>
          <w:szCs w:val="24"/>
        </w:rPr>
        <w:t xml:space="preserve">at a maximum </w:t>
      </w:r>
      <w:r w:rsidR="00321BCD" w:rsidRPr="000E354E">
        <w:rPr>
          <w:rFonts w:ascii="Times New Roman" w:hAnsi="Times New Roman" w:cs="Times New Roman"/>
          <w:bCs/>
          <w:sz w:val="24"/>
          <w:szCs w:val="24"/>
        </w:rPr>
        <w:t>under conditions of a large</w:t>
      </w:r>
      <w:r w:rsidR="003E5CFD">
        <w:rPr>
          <w:rFonts w:ascii="Times New Roman" w:hAnsi="Times New Roman" w:cs="Times New Roman"/>
          <w:bCs/>
          <w:sz w:val="24"/>
          <w:szCs w:val="24"/>
        </w:rPr>
        <w:t xml:space="preserve"> population</w:t>
      </w:r>
      <w:r w:rsidR="00321BCD" w:rsidRPr="000E354E">
        <w:rPr>
          <w:rFonts w:ascii="Times New Roman" w:hAnsi="Times New Roman" w:cs="Times New Roman"/>
          <w:bCs/>
          <w:sz w:val="24"/>
          <w:szCs w:val="24"/>
        </w:rPr>
        <w:t xml:space="preserve"> standard deviation and small sample size (</w:t>
      </w:r>
      <w:r w:rsidR="00321BCD" w:rsidRPr="000E354E">
        <w:rPr>
          <w:rFonts w:ascii="Times New Roman" w:hAnsi="Times New Roman" w:cs="Times New Roman"/>
          <w:bCs/>
          <w:i/>
          <w:sz w:val="24"/>
          <w:szCs w:val="24"/>
        </w:rPr>
        <w:t>σ</w:t>
      </w:r>
      <w:r w:rsidR="00321BCD" w:rsidRPr="000E354E">
        <w:rPr>
          <w:rFonts w:ascii="Times New Roman" w:hAnsi="Times New Roman" w:cs="Times New Roman"/>
          <w:bCs/>
          <w:sz w:val="24"/>
          <w:szCs w:val="24"/>
        </w:rPr>
        <w:t xml:space="preserve"> = 0.50, n = 6)</w:t>
      </w:r>
      <w:r w:rsidR="00321BCD">
        <w:rPr>
          <w:rFonts w:ascii="Times New Roman" w:hAnsi="Times New Roman" w:cs="Times New Roman"/>
          <w:bCs/>
          <w:sz w:val="24"/>
          <w:szCs w:val="24"/>
        </w:rPr>
        <w:t xml:space="preserve"> of </w:t>
      </w:r>
      <w:r w:rsidR="000E354E" w:rsidRPr="000E354E">
        <w:rPr>
          <w:rFonts w:ascii="Times New Roman" w:hAnsi="Times New Roman" w:cs="Times New Roman"/>
          <w:bCs/>
          <w:sz w:val="24"/>
          <w:szCs w:val="24"/>
        </w:rPr>
        <w:t>44.558 percentage points (</w:t>
      </w:r>
      <w:r w:rsidR="00321BCD" w:rsidRPr="001F02AC">
        <w:rPr>
          <w:rFonts w:ascii="Times New Roman" w:hAnsi="Times New Roman"/>
          <w:bCs/>
          <w:i/>
          <w:sz w:val="24"/>
          <w:szCs w:val="24"/>
        </w:rPr>
        <w:t>IMMMSE(s</w:t>
      </w:r>
      <w:r w:rsidR="00321BCD" w:rsidRPr="001F02AC">
        <w:rPr>
          <w:rFonts w:ascii="Times New Roman" w:hAnsi="Times New Roman"/>
          <w:bCs/>
          <w:i/>
          <w:sz w:val="24"/>
          <w:szCs w:val="24"/>
          <w:vertAlign w:val="superscript"/>
        </w:rPr>
        <w:t>4</w:t>
      </w:r>
      <w:r w:rsidR="00321BCD" w:rsidRPr="001F02AC">
        <w:rPr>
          <w:rFonts w:ascii="Times New Roman" w:hAnsi="Times New Roman"/>
          <w:bCs/>
          <w:i/>
          <w:sz w:val="24"/>
          <w:szCs w:val="24"/>
        </w:rPr>
        <w:t>)</w:t>
      </w:r>
      <w:r w:rsidR="00321BCD" w:rsidRPr="000E354E">
        <w:rPr>
          <w:rFonts w:ascii="Times New Roman" w:hAnsi="Times New Roman" w:cs="Times New Roman"/>
          <w:bCs/>
          <w:sz w:val="24"/>
          <w:szCs w:val="24"/>
        </w:rPr>
        <w:t xml:space="preserve"> </w:t>
      </w:r>
      <w:r w:rsidR="000E354E" w:rsidRPr="000E354E">
        <w:rPr>
          <w:rFonts w:ascii="Times New Roman" w:hAnsi="Times New Roman" w:cs="Times New Roman"/>
          <w:bCs/>
          <w:sz w:val="24"/>
          <w:szCs w:val="24"/>
        </w:rPr>
        <w:t>= 647.400%</w:t>
      </w:r>
      <w:r w:rsidR="00321BCD">
        <w:rPr>
          <w:rFonts w:ascii="Times New Roman" w:hAnsi="Times New Roman" w:cs="Times New Roman"/>
          <w:bCs/>
          <w:sz w:val="24"/>
          <w:szCs w:val="24"/>
        </w:rPr>
        <w:t xml:space="preserve"> versus </w:t>
      </w:r>
      <w:r w:rsidR="00321BCD" w:rsidRPr="001F02AC">
        <w:rPr>
          <w:rFonts w:ascii="Times New Roman" w:hAnsi="Times New Roman"/>
          <w:bCs/>
          <w:i/>
          <w:sz w:val="24"/>
          <w:szCs w:val="24"/>
        </w:rPr>
        <w:t>MMSE(s</w:t>
      </w:r>
      <w:r w:rsidR="00321BCD" w:rsidRPr="001F02AC">
        <w:rPr>
          <w:rFonts w:ascii="Times New Roman" w:hAnsi="Times New Roman"/>
          <w:bCs/>
          <w:i/>
          <w:sz w:val="24"/>
          <w:szCs w:val="24"/>
          <w:vertAlign w:val="superscript"/>
        </w:rPr>
        <w:t>4</w:t>
      </w:r>
      <w:r w:rsidR="00321BCD" w:rsidRPr="001F02AC">
        <w:rPr>
          <w:rFonts w:ascii="Times New Roman" w:hAnsi="Times New Roman"/>
          <w:bCs/>
          <w:i/>
          <w:sz w:val="24"/>
          <w:szCs w:val="24"/>
        </w:rPr>
        <w:t>)</w:t>
      </w:r>
      <w:r w:rsidR="00321BCD" w:rsidRPr="001F02AC">
        <w:rPr>
          <w:rFonts w:ascii="Times New Roman" w:hAnsi="Times New Roman"/>
          <w:bCs/>
          <w:sz w:val="24"/>
          <w:szCs w:val="24"/>
        </w:rPr>
        <w:t xml:space="preserve"> </w:t>
      </w:r>
      <w:r w:rsidR="000E354E" w:rsidRPr="000E354E">
        <w:rPr>
          <w:rFonts w:ascii="Times New Roman" w:hAnsi="Times New Roman" w:cs="Times New Roman"/>
          <w:bCs/>
          <w:sz w:val="24"/>
          <w:szCs w:val="24"/>
        </w:rPr>
        <w:t xml:space="preserve">= 602.842%), and at a minimum of 1.284 percentage points </w:t>
      </w:r>
      <w:r w:rsidR="00321BCD" w:rsidRPr="000E354E">
        <w:rPr>
          <w:rFonts w:ascii="Times New Roman" w:hAnsi="Times New Roman" w:cs="Times New Roman"/>
          <w:bCs/>
          <w:sz w:val="24"/>
          <w:szCs w:val="24"/>
        </w:rPr>
        <w:t>as sample sizes increased (</w:t>
      </w:r>
      <w:r w:rsidR="00321BCD" w:rsidRPr="000E354E">
        <w:rPr>
          <w:rFonts w:ascii="Times New Roman" w:hAnsi="Times New Roman" w:cs="Times New Roman"/>
          <w:bCs/>
          <w:i/>
          <w:sz w:val="24"/>
          <w:szCs w:val="24"/>
        </w:rPr>
        <w:t>σ</w:t>
      </w:r>
      <w:r w:rsidR="00321BCD" w:rsidRPr="000E354E">
        <w:rPr>
          <w:rFonts w:ascii="Times New Roman" w:hAnsi="Times New Roman" w:cs="Times New Roman"/>
          <w:bCs/>
          <w:sz w:val="24"/>
          <w:szCs w:val="24"/>
        </w:rPr>
        <w:t xml:space="preserve"> = 0.25, n = 303) </w:t>
      </w:r>
      <w:r w:rsidR="000E354E" w:rsidRPr="000E354E">
        <w:rPr>
          <w:rFonts w:ascii="Times New Roman" w:hAnsi="Times New Roman" w:cs="Times New Roman"/>
          <w:bCs/>
          <w:sz w:val="24"/>
          <w:szCs w:val="24"/>
        </w:rPr>
        <w:t>(</w:t>
      </w:r>
      <w:r w:rsidR="00321BCD" w:rsidRPr="001F02AC">
        <w:rPr>
          <w:rFonts w:ascii="Times New Roman" w:hAnsi="Times New Roman"/>
          <w:bCs/>
          <w:i/>
          <w:sz w:val="24"/>
          <w:szCs w:val="24"/>
        </w:rPr>
        <w:t>IMMMSE(s</w:t>
      </w:r>
      <w:r w:rsidR="00321BCD" w:rsidRPr="001F02AC">
        <w:rPr>
          <w:rFonts w:ascii="Times New Roman" w:hAnsi="Times New Roman"/>
          <w:bCs/>
          <w:i/>
          <w:sz w:val="24"/>
          <w:szCs w:val="24"/>
          <w:vertAlign w:val="superscript"/>
        </w:rPr>
        <w:t>4</w:t>
      </w:r>
      <w:r w:rsidR="00321BCD" w:rsidRPr="001F02AC">
        <w:rPr>
          <w:rFonts w:ascii="Times New Roman" w:hAnsi="Times New Roman"/>
          <w:bCs/>
          <w:i/>
          <w:sz w:val="24"/>
          <w:szCs w:val="24"/>
        </w:rPr>
        <w:t>)</w:t>
      </w:r>
      <w:r w:rsidR="00321BCD">
        <w:rPr>
          <w:rFonts w:ascii="Times New Roman" w:hAnsi="Times New Roman"/>
          <w:bCs/>
          <w:i/>
          <w:sz w:val="24"/>
          <w:szCs w:val="24"/>
        </w:rPr>
        <w:t xml:space="preserve"> </w:t>
      </w:r>
      <w:r w:rsidR="00321BCD">
        <w:rPr>
          <w:rFonts w:ascii="Times New Roman" w:hAnsi="Times New Roman" w:cs="Times New Roman"/>
          <w:bCs/>
          <w:sz w:val="24"/>
          <w:szCs w:val="24"/>
        </w:rPr>
        <w:t xml:space="preserve">= 105.245% versus </w:t>
      </w:r>
      <w:r w:rsidR="00321BCD" w:rsidRPr="001F02AC">
        <w:rPr>
          <w:rFonts w:ascii="Times New Roman" w:hAnsi="Times New Roman"/>
          <w:bCs/>
          <w:i/>
          <w:sz w:val="24"/>
          <w:szCs w:val="24"/>
        </w:rPr>
        <w:t>MMSE(s</w:t>
      </w:r>
      <w:r w:rsidR="00321BCD" w:rsidRPr="001F02AC">
        <w:rPr>
          <w:rFonts w:ascii="Times New Roman" w:hAnsi="Times New Roman"/>
          <w:bCs/>
          <w:i/>
          <w:sz w:val="24"/>
          <w:szCs w:val="24"/>
          <w:vertAlign w:val="superscript"/>
        </w:rPr>
        <w:t>4</w:t>
      </w:r>
      <w:r w:rsidR="00321BCD" w:rsidRPr="001F02AC">
        <w:rPr>
          <w:rFonts w:ascii="Times New Roman" w:hAnsi="Times New Roman"/>
          <w:bCs/>
          <w:i/>
          <w:sz w:val="24"/>
          <w:szCs w:val="24"/>
        </w:rPr>
        <w:t>)</w:t>
      </w:r>
      <w:r w:rsidR="00321BCD" w:rsidRPr="000E354E">
        <w:rPr>
          <w:rFonts w:ascii="Times New Roman" w:hAnsi="Times New Roman" w:cs="Times New Roman"/>
          <w:bCs/>
          <w:sz w:val="24"/>
          <w:szCs w:val="24"/>
        </w:rPr>
        <w:t xml:space="preserve"> </w:t>
      </w:r>
      <w:r w:rsidR="000E354E" w:rsidRPr="000E354E">
        <w:rPr>
          <w:rFonts w:ascii="Times New Roman" w:hAnsi="Times New Roman" w:cs="Times New Roman"/>
          <w:bCs/>
          <w:sz w:val="24"/>
          <w:szCs w:val="24"/>
        </w:rPr>
        <w:t>=103.961%).</w:t>
      </w:r>
      <w:r w:rsidR="00321BCD">
        <w:rPr>
          <w:rFonts w:ascii="Times New Roman" w:hAnsi="Times New Roman" w:cs="Times New Roman"/>
          <w:bCs/>
          <w:sz w:val="24"/>
          <w:szCs w:val="24"/>
        </w:rPr>
        <w:t xml:space="preserve">  C</w:t>
      </w:r>
      <w:r w:rsidR="000E354E" w:rsidRPr="000E354E">
        <w:rPr>
          <w:rFonts w:ascii="Times New Roman" w:hAnsi="Times New Roman" w:cs="Times New Roman"/>
          <w:bCs/>
          <w:sz w:val="24"/>
          <w:szCs w:val="24"/>
        </w:rPr>
        <w:t xml:space="preserve">ollectively, findings support the proposed efficient estimator, </w:t>
      </w:r>
      <w:r w:rsidR="00321BCD" w:rsidRPr="001F02AC">
        <w:rPr>
          <w:rFonts w:ascii="Times New Roman" w:hAnsi="Times New Roman"/>
          <w:bCs/>
          <w:i/>
          <w:sz w:val="24"/>
          <w:szCs w:val="24"/>
        </w:rPr>
        <w:t>IMMMSE(s</w:t>
      </w:r>
      <w:r w:rsidR="00321BCD" w:rsidRPr="001F02AC">
        <w:rPr>
          <w:rFonts w:ascii="Times New Roman" w:hAnsi="Times New Roman"/>
          <w:bCs/>
          <w:i/>
          <w:sz w:val="24"/>
          <w:szCs w:val="24"/>
          <w:vertAlign w:val="superscript"/>
        </w:rPr>
        <w:t>4</w:t>
      </w:r>
      <w:r w:rsidR="00321BCD" w:rsidRPr="001F02AC">
        <w:rPr>
          <w:rFonts w:ascii="Times New Roman" w:hAnsi="Times New Roman"/>
          <w:bCs/>
          <w:i/>
          <w:sz w:val="24"/>
          <w:szCs w:val="24"/>
        </w:rPr>
        <w:t>)</w:t>
      </w:r>
      <w:r w:rsidR="000E354E" w:rsidRPr="000E354E">
        <w:rPr>
          <w:rFonts w:ascii="Times New Roman" w:hAnsi="Times New Roman" w:cs="Times New Roman"/>
          <w:bCs/>
          <w:sz w:val="24"/>
          <w:szCs w:val="24"/>
        </w:rPr>
        <w:t xml:space="preserve">, under all combinations of sample size and </w:t>
      </w:r>
      <w:r w:rsidR="003E5CFD">
        <w:rPr>
          <w:rFonts w:ascii="Times New Roman" w:hAnsi="Times New Roman" w:cs="Times New Roman"/>
          <w:bCs/>
          <w:sz w:val="24"/>
          <w:szCs w:val="24"/>
        </w:rPr>
        <w:t xml:space="preserve">population </w:t>
      </w:r>
      <w:r w:rsidR="000E354E" w:rsidRPr="000E354E">
        <w:rPr>
          <w:rFonts w:ascii="Times New Roman" w:hAnsi="Times New Roman" w:cs="Times New Roman"/>
          <w:bCs/>
          <w:sz w:val="24"/>
          <w:szCs w:val="24"/>
        </w:rPr>
        <w:t xml:space="preserve">standard deviations as illustrated by the gains in efficiency compared to </w:t>
      </w:r>
      <w:r w:rsidR="00321BCD" w:rsidRPr="001F02AC">
        <w:rPr>
          <w:rFonts w:ascii="Times New Roman" w:hAnsi="Times New Roman"/>
          <w:bCs/>
          <w:i/>
          <w:sz w:val="24"/>
          <w:szCs w:val="24"/>
        </w:rPr>
        <w:t>MMSE(s</w:t>
      </w:r>
      <w:r w:rsidR="00321BCD" w:rsidRPr="001F02AC">
        <w:rPr>
          <w:rFonts w:ascii="Times New Roman" w:hAnsi="Times New Roman"/>
          <w:bCs/>
          <w:i/>
          <w:sz w:val="24"/>
          <w:szCs w:val="24"/>
          <w:vertAlign w:val="superscript"/>
        </w:rPr>
        <w:t>4</w:t>
      </w:r>
      <w:r w:rsidR="00321BCD" w:rsidRPr="001F02AC">
        <w:rPr>
          <w:rFonts w:ascii="Times New Roman" w:hAnsi="Times New Roman"/>
          <w:bCs/>
          <w:i/>
          <w:sz w:val="24"/>
          <w:szCs w:val="24"/>
        </w:rPr>
        <w:t>)</w:t>
      </w:r>
      <w:r w:rsidR="000E354E" w:rsidRPr="000E354E">
        <w:rPr>
          <w:rFonts w:ascii="Times New Roman" w:hAnsi="Times New Roman" w:cs="Times New Roman"/>
          <w:bCs/>
          <w:sz w:val="24"/>
          <w:szCs w:val="24"/>
        </w:rPr>
        <w:t>.</w:t>
      </w:r>
    </w:p>
    <w:p w:rsidR="00C54019" w:rsidRPr="000E354E" w:rsidRDefault="00C54019" w:rsidP="00321BCD">
      <w:pPr>
        <w:pStyle w:val="NoSpacing"/>
        <w:jc w:val="both"/>
        <w:rPr>
          <w:rFonts w:ascii="Times New Roman" w:hAnsi="Times New Roman" w:cs="Times New Roman"/>
          <w:sz w:val="24"/>
          <w:szCs w:val="24"/>
        </w:rPr>
      </w:pPr>
    </w:p>
    <w:p w:rsidR="000E354E" w:rsidRDefault="000E354E" w:rsidP="000E354E">
      <w:pPr>
        <w:pStyle w:val="NoSpacing"/>
        <w:jc w:val="both"/>
        <w:rPr>
          <w:rFonts w:ascii="Times New Roman" w:hAnsi="Times New Roman" w:cs="Times New Roman"/>
          <w:sz w:val="24"/>
          <w:szCs w:val="24"/>
        </w:rPr>
      </w:pPr>
    </w:p>
    <w:p w:rsidR="000E354E" w:rsidRDefault="000E354E" w:rsidP="000E354E">
      <w:pPr>
        <w:pStyle w:val="NoSpacing"/>
        <w:jc w:val="both"/>
        <w:rPr>
          <w:rFonts w:ascii="Times New Roman" w:hAnsi="Times New Roman" w:cs="Times New Roman"/>
          <w:sz w:val="24"/>
          <w:szCs w:val="24"/>
        </w:rPr>
      </w:pPr>
    </w:p>
    <w:p w:rsidR="000E354E" w:rsidRDefault="000E354E" w:rsidP="000E354E">
      <w:pPr>
        <w:pStyle w:val="NoSpacing"/>
        <w:jc w:val="both"/>
        <w:rPr>
          <w:rFonts w:ascii="Times New Roman" w:hAnsi="Times New Roman" w:cs="Times New Roman"/>
          <w:sz w:val="24"/>
          <w:szCs w:val="24"/>
        </w:rPr>
      </w:pPr>
    </w:p>
    <w:p w:rsidR="000E354E" w:rsidRDefault="000E354E" w:rsidP="000E354E">
      <w:pPr>
        <w:pStyle w:val="NoSpacing"/>
        <w:jc w:val="both"/>
        <w:rPr>
          <w:rFonts w:ascii="Times New Roman" w:hAnsi="Times New Roman" w:cs="Times New Roman"/>
          <w:sz w:val="24"/>
          <w:szCs w:val="24"/>
        </w:rPr>
      </w:pPr>
    </w:p>
    <w:p w:rsidR="003E5CFD" w:rsidRDefault="003E5CFD" w:rsidP="000E354E">
      <w:pPr>
        <w:pStyle w:val="NoSpacing"/>
        <w:jc w:val="both"/>
        <w:rPr>
          <w:rFonts w:ascii="Times New Roman" w:hAnsi="Times New Roman" w:cs="Times New Roman"/>
          <w:sz w:val="24"/>
          <w:szCs w:val="24"/>
        </w:rPr>
      </w:pPr>
    </w:p>
    <w:p w:rsidR="000E354E" w:rsidRDefault="000E354E" w:rsidP="000E354E">
      <w:pPr>
        <w:pStyle w:val="NoSpacing"/>
        <w:jc w:val="both"/>
        <w:rPr>
          <w:rFonts w:ascii="Times New Roman" w:hAnsi="Times New Roman" w:cs="Times New Roman"/>
          <w:sz w:val="24"/>
          <w:szCs w:val="24"/>
        </w:rPr>
      </w:pPr>
    </w:p>
    <w:p w:rsidR="000E354E" w:rsidRDefault="000E354E" w:rsidP="000E354E">
      <w:pPr>
        <w:pStyle w:val="NoSpacing"/>
        <w:jc w:val="both"/>
        <w:rPr>
          <w:rFonts w:ascii="Times New Roman" w:hAnsi="Times New Roman" w:cs="Times New Roman"/>
          <w:sz w:val="24"/>
          <w:szCs w:val="24"/>
        </w:rPr>
      </w:pPr>
    </w:p>
    <w:p w:rsidR="000E354E" w:rsidRDefault="000E354E" w:rsidP="000E354E">
      <w:pPr>
        <w:pStyle w:val="NoSpacing"/>
        <w:jc w:val="both"/>
        <w:rPr>
          <w:rFonts w:ascii="Times New Roman" w:hAnsi="Times New Roman" w:cs="Times New Roman"/>
          <w:sz w:val="24"/>
          <w:szCs w:val="24"/>
        </w:rPr>
      </w:pPr>
    </w:p>
    <w:p w:rsidR="000E354E" w:rsidRDefault="000E354E" w:rsidP="000E354E">
      <w:pPr>
        <w:pStyle w:val="NoSpacing"/>
        <w:jc w:val="both"/>
        <w:rPr>
          <w:rFonts w:ascii="Times New Roman" w:hAnsi="Times New Roman" w:cs="Times New Roman"/>
          <w:sz w:val="24"/>
          <w:szCs w:val="24"/>
        </w:rPr>
      </w:pPr>
    </w:p>
    <w:p w:rsidR="000E354E" w:rsidRDefault="000E354E" w:rsidP="000E354E">
      <w:pPr>
        <w:pStyle w:val="NoSpacing"/>
        <w:jc w:val="both"/>
        <w:rPr>
          <w:rFonts w:ascii="Times New Roman" w:hAnsi="Times New Roman" w:cs="Times New Roman"/>
          <w:sz w:val="24"/>
          <w:szCs w:val="24"/>
        </w:rPr>
      </w:pPr>
    </w:p>
    <w:p w:rsidR="000E354E" w:rsidRDefault="000E354E" w:rsidP="000E354E">
      <w:pPr>
        <w:pStyle w:val="NoSpacing"/>
        <w:jc w:val="both"/>
        <w:rPr>
          <w:rFonts w:ascii="Times New Roman" w:hAnsi="Times New Roman" w:cs="Times New Roman"/>
          <w:sz w:val="24"/>
          <w:szCs w:val="24"/>
        </w:rPr>
      </w:pPr>
    </w:p>
    <w:p w:rsidR="000E354E" w:rsidRDefault="000E354E" w:rsidP="000E354E">
      <w:pPr>
        <w:pStyle w:val="NoSpacing"/>
        <w:jc w:val="both"/>
        <w:rPr>
          <w:rFonts w:ascii="Times New Roman" w:hAnsi="Times New Roman" w:cs="Times New Roman"/>
          <w:sz w:val="24"/>
          <w:szCs w:val="24"/>
        </w:rPr>
      </w:pPr>
    </w:p>
    <w:p w:rsidR="000E354E" w:rsidRDefault="000E354E" w:rsidP="000E354E">
      <w:pPr>
        <w:pStyle w:val="NoSpacing"/>
        <w:jc w:val="both"/>
        <w:rPr>
          <w:rFonts w:ascii="Times New Roman" w:hAnsi="Times New Roman" w:cs="Times New Roman"/>
          <w:sz w:val="24"/>
          <w:szCs w:val="24"/>
        </w:rPr>
      </w:pPr>
    </w:p>
    <w:p w:rsidR="000E354E" w:rsidRDefault="000E354E" w:rsidP="000E354E">
      <w:pPr>
        <w:pStyle w:val="NoSpacing"/>
        <w:jc w:val="both"/>
        <w:rPr>
          <w:rFonts w:ascii="Times New Roman" w:hAnsi="Times New Roman" w:cs="Times New Roman"/>
          <w:sz w:val="24"/>
          <w:szCs w:val="24"/>
        </w:rPr>
      </w:pPr>
    </w:p>
    <w:p w:rsidR="000E354E" w:rsidRPr="000E354E" w:rsidRDefault="000E354E" w:rsidP="000E354E">
      <w:pPr>
        <w:pStyle w:val="NoSpacing"/>
        <w:jc w:val="both"/>
        <w:rPr>
          <w:rFonts w:ascii="Times New Roman" w:hAnsi="Times New Roman" w:cs="Times New Roman"/>
          <w:sz w:val="24"/>
          <w:szCs w:val="24"/>
        </w:rPr>
        <w:sectPr w:rsidR="000E354E" w:rsidRPr="000E354E" w:rsidSect="00F91284">
          <w:headerReference w:type="even" r:id="rId90"/>
          <w:headerReference w:type="default" r:id="rId91"/>
          <w:headerReference w:type="first" r:id="rId92"/>
          <w:type w:val="continuous"/>
          <w:pgSz w:w="10840" w:h="15060" w:code="9"/>
          <w:pgMar w:top="1440" w:right="1800" w:bottom="1440" w:left="1800" w:header="720" w:footer="720" w:gutter="0"/>
          <w:pgNumType w:start="1"/>
          <w:cols w:space="425"/>
          <w:titlePg/>
          <w:docGrid w:linePitch="326"/>
        </w:sectPr>
      </w:pPr>
    </w:p>
    <w:p w:rsidR="000E354E" w:rsidRDefault="000E354E" w:rsidP="000E354E">
      <w:pPr>
        <w:widowControl/>
        <w:adjustRightInd/>
        <w:spacing w:line="240" w:lineRule="auto"/>
        <w:jc w:val="left"/>
        <w:textAlignment w:val="auto"/>
        <w:rPr>
          <w:rFonts w:eastAsia="MS ??"/>
          <w:b/>
          <w:bCs/>
          <w:szCs w:val="28"/>
          <w:u w:val="single"/>
          <w:lang w:eastAsia="ja-JP"/>
        </w:rPr>
      </w:pPr>
      <w:r w:rsidRPr="000E354E">
        <w:rPr>
          <w:rFonts w:eastAsia="MS ??"/>
          <w:b/>
          <w:bCs/>
          <w:szCs w:val="28"/>
          <w:u w:val="single"/>
          <w:lang w:eastAsia="ja-JP"/>
        </w:rPr>
        <w:lastRenderedPageBreak/>
        <w:t xml:space="preserve">Table 1. Relative Efficiencies of </w:t>
      </w:r>
      <w:r w:rsidRPr="000E354E">
        <w:rPr>
          <w:rFonts w:eastAsia="MS ??"/>
          <w:b/>
          <w:bCs/>
          <w:i/>
          <w:szCs w:val="28"/>
          <w:u w:val="single"/>
          <w:lang w:eastAsia="ja-JP"/>
        </w:rPr>
        <w:t>IMMMSE(s</w:t>
      </w:r>
      <w:r w:rsidRPr="000E354E">
        <w:rPr>
          <w:rFonts w:eastAsia="MS ??"/>
          <w:b/>
          <w:bCs/>
          <w:i/>
          <w:szCs w:val="28"/>
          <w:u w:val="single"/>
          <w:vertAlign w:val="superscript"/>
          <w:lang w:eastAsia="ja-JP"/>
        </w:rPr>
        <w:t>4</w:t>
      </w:r>
      <w:r w:rsidRPr="000E354E">
        <w:rPr>
          <w:rFonts w:eastAsia="MS ??"/>
          <w:b/>
          <w:bCs/>
          <w:i/>
          <w:szCs w:val="28"/>
          <w:u w:val="single"/>
          <w:lang w:eastAsia="ja-JP"/>
        </w:rPr>
        <w:t>)</w:t>
      </w:r>
      <w:r w:rsidRPr="000E354E">
        <w:rPr>
          <w:rFonts w:eastAsia="MS ??"/>
          <w:b/>
          <w:bCs/>
          <w:szCs w:val="28"/>
          <w:u w:val="single"/>
          <w:lang w:eastAsia="ja-JP"/>
        </w:rPr>
        <w:t xml:space="preserve"> and </w:t>
      </w:r>
      <w:r w:rsidRPr="000E354E">
        <w:rPr>
          <w:rFonts w:eastAsia="MS ??"/>
          <w:b/>
          <w:bCs/>
          <w:i/>
          <w:szCs w:val="28"/>
          <w:u w:val="single"/>
          <w:lang w:eastAsia="ja-JP"/>
        </w:rPr>
        <w:t>MMSE(s</w:t>
      </w:r>
      <w:r w:rsidRPr="000E354E">
        <w:rPr>
          <w:rFonts w:eastAsia="MS ??"/>
          <w:b/>
          <w:bCs/>
          <w:i/>
          <w:szCs w:val="28"/>
          <w:u w:val="single"/>
          <w:vertAlign w:val="superscript"/>
          <w:lang w:eastAsia="ja-JP"/>
        </w:rPr>
        <w:t>4</w:t>
      </w:r>
      <w:r w:rsidRPr="000E354E">
        <w:rPr>
          <w:rFonts w:eastAsia="MS ??"/>
          <w:b/>
          <w:bCs/>
          <w:i/>
          <w:szCs w:val="28"/>
          <w:u w:val="single"/>
          <w:lang w:eastAsia="ja-JP"/>
        </w:rPr>
        <w:t>)</w:t>
      </w:r>
      <w:r w:rsidRPr="000E354E">
        <w:rPr>
          <w:rFonts w:eastAsia="MS ??"/>
          <w:b/>
          <w:bCs/>
          <w:szCs w:val="28"/>
          <w:u w:val="single"/>
          <w:lang w:eastAsia="ja-JP"/>
        </w:rPr>
        <w:t xml:space="preserve"> Estimators Across Varying Sample Sizes and</w:t>
      </w:r>
      <w:r w:rsidR="003E5CFD">
        <w:rPr>
          <w:rFonts w:eastAsia="MS ??"/>
          <w:b/>
          <w:bCs/>
          <w:szCs w:val="28"/>
          <w:u w:val="single"/>
          <w:lang w:eastAsia="ja-JP"/>
        </w:rPr>
        <w:t xml:space="preserve"> Population</w:t>
      </w:r>
      <w:r w:rsidRPr="000E354E">
        <w:rPr>
          <w:rFonts w:eastAsia="MS ??"/>
          <w:b/>
          <w:bCs/>
          <w:szCs w:val="28"/>
          <w:u w:val="single"/>
          <w:lang w:eastAsia="ja-JP"/>
        </w:rPr>
        <w:t xml:space="preserve"> Standard Deviations</w:t>
      </w:r>
    </w:p>
    <w:p w:rsidR="000E354E" w:rsidRPr="000E354E" w:rsidRDefault="000E354E" w:rsidP="000E354E">
      <w:pPr>
        <w:widowControl/>
        <w:adjustRightInd/>
        <w:spacing w:line="240" w:lineRule="auto"/>
        <w:jc w:val="left"/>
        <w:textAlignment w:val="auto"/>
        <w:rPr>
          <w:rFonts w:eastAsia="MS ??"/>
          <w:b/>
          <w:bCs/>
          <w:szCs w:val="28"/>
          <w:u w:val="single"/>
          <w:lang w:eastAsia="ja-JP"/>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8"/>
        <w:gridCol w:w="899"/>
        <w:gridCol w:w="911"/>
        <w:gridCol w:w="923"/>
        <w:gridCol w:w="935"/>
        <w:gridCol w:w="899"/>
        <w:gridCol w:w="931"/>
        <w:gridCol w:w="899"/>
      </w:tblGrid>
      <w:tr w:rsidR="000E354E" w:rsidRPr="000E354E" w:rsidTr="003E5CFD">
        <w:tc>
          <w:tcPr>
            <w:tcW w:w="1710" w:type="dxa"/>
            <w:tcBorders>
              <w:bottom w:val="single" w:sz="4" w:space="0" w:color="auto"/>
              <w:right w:val="single" w:sz="4" w:space="0" w:color="auto"/>
            </w:tcBorders>
          </w:tcPr>
          <w:p w:rsidR="000E354E" w:rsidRPr="003E5CFD" w:rsidRDefault="000E354E" w:rsidP="000E354E">
            <w:pPr>
              <w:widowControl/>
              <w:adjustRightInd/>
              <w:spacing w:line="240" w:lineRule="auto"/>
              <w:jc w:val="center"/>
              <w:textAlignment w:val="auto"/>
              <w:rPr>
                <w:rFonts w:eastAsia="MS ??"/>
                <w:b/>
                <w:bCs/>
                <w:sz w:val="21"/>
                <w:szCs w:val="21"/>
                <w:lang w:eastAsia="ja-JP"/>
              </w:rPr>
            </w:pPr>
          </w:p>
        </w:tc>
        <w:tc>
          <w:tcPr>
            <w:tcW w:w="5931" w:type="dxa"/>
            <w:gridSpan w:val="7"/>
            <w:tcBorders>
              <w:left w:val="single" w:sz="4" w:space="0" w:color="auto"/>
            </w:tcBorders>
          </w:tcPr>
          <w:p w:rsidR="00321BCD" w:rsidRPr="003E5CFD" w:rsidRDefault="00321BCD" w:rsidP="000E354E">
            <w:pPr>
              <w:widowControl/>
              <w:adjustRightInd/>
              <w:spacing w:line="240" w:lineRule="auto"/>
              <w:jc w:val="center"/>
              <w:textAlignment w:val="auto"/>
              <w:rPr>
                <w:rFonts w:eastAsia="MS ??"/>
                <w:b/>
                <w:bCs/>
                <w:sz w:val="21"/>
                <w:szCs w:val="21"/>
                <w:lang w:eastAsia="ja-JP"/>
              </w:rPr>
            </w:pPr>
          </w:p>
          <w:p w:rsidR="000E354E" w:rsidRPr="003E5CFD" w:rsidRDefault="000E354E" w:rsidP="000E354E">
            <w:pPr>
              <w:widowControl/>
              <w:adjustRightInd/>
              <w:spacing w:line="240" w:lineRule="auto"/>
              <w:jc w:val="center"/>
              <w:textAlignment w:val="auto"/>
              <w:rPr>
                <w:rFonts w:eastAsia="MS ??"/>
                <w:b/>
                <w:sz w:val="21"/>
                <w:szCs w:val="21"/>
                <w:lang w:eastAsia="ja-JP"/>
              </w:rPr>
            </w:pPr>
            <w:r w:rsidRPr="003E5CFD">
              <w:rPr>
                <w:rFonts w:eastAsia="MS ??"/>
                <w:b/>
                <w:bCs/>
                <w:sz w:val="21"/>
                <w:szCs w:val="21"/>
                <w:lang w:eastAsia="ja-JP"/>
              </w:rPr>
              <w:t xml:space="preserve">Relative Efficiency Compared to </w:t>
            </w:r>
            <w:r w:rsidR="00273092" w:rsidRPr="00273092">
              <w:rPr>
                <w:rFonts w:eastAsia="MS ??"/>
                <w:b/>
                <w:i/>
                <w:sz w:val="21"/>
                <w:szCs w:val="21"/>
                <w:lang w:eastAsia="ja-JP"/>
              </w:rPr>
              <w:t>s</w:t>
            </w:r>
            <w:r w:rsidR="00273092" w:rsidRPr="00273092">
              <w:rPr>
                <w:rFonts w:eastAsia="MS ??"/>
                <w:b/>
                <w:i/>
                <w:sz w:val="21"/>
                <w:szCs w:val="21"/>
                <w:vertAlign w:val="superscript"/>
                <w:lang w:eastAsia="ja-JP"/>
              </w:rPr>
              <w:t>4</w:t>
            </w:r>
          </w:p>
          <w:p w:rsidR="000E354E" w:rsidRPr="003E5CFD" w:rsidRDefault="000E354E" w:rsidP="000E354E">
            <w:pPr>
              <w:widowControl/>
              <w:adjustRightInd/>
              <w:spacing w:line="240" w:lineRule="auto"/>
              <w:jc w:val="center"/>
              <w:textAlignment w:val="auto"/>
              <w:rPr>
                <w:rFonts w:eastAsia="MS ??"/>
                <w:bCs/>
                <w:sz w:val="21"/>
                <w:szCs w:val="21"/>
                <w:lang w:eastAsia="ja-JP"/>
              </w:rPr>
            </w:pPr>
            <w:r w:rsidRPr="003E5CFD">
              <w:rPr>
                <w:rFonts w:eastAsia="MS ??"/>
                <w:bCs/>
                <w:sz w:val="21"/>
                <w:szCs w:val="21"/>
                <w:lang w:eastAsia="ja-JP"/>
              </w:rPr>
              <w:t>(in %)</w:t>
            </w:r>
          </w:p>
          <w:p w:rsidR="00321BCD" w:rsidRPr="003E5CFD" w:rsidRDefault="00321BCD" w:rsidP="000E354E">
            <w:pPr>
              <w:widowControl/>
              <w:adjustRightInd/>
              <w:spacing w:line="240" w:lineRule="auto"/>
              <w:jc w:val="center"/>
              <w:textAlignment w:val="auto"/>
              <w:rPr>
                <w:rFonts w:eastAsia="MS ??"/>
                <w:b/>
                <w:bCs/>
                <w:sz w:val="21"/>
                <w:szCs w:val="21"/>
                <w:lang w:eastAsia="ja-JP"/>
              </w:rPr>
            </w:pPr>
          </w:p>
        </w:tc>
      </w:tr>
      <w:tr w:rsidR="000E354E" w:rsidRPr="000E354E" w:rsidTr="003E5CFD">
        <w:tc>
          <w:tcPr>
            <w:tcW w:w="1710" w:type="dxa"/>
            <w:tcBorders>
              <w:top w:val="single" w:sz="4" w:space="0" w:color="auto"/>
              <w:left w:val="single" w:sz="4" w:space="0" w:color="auto"/>
              <w:bottom w:val="single" w:sz="4" w:space="0" w:color="auto"/>
              <w:right w:val="single" w:sz="4" w:space="0" w:color="auto"/>
            </w:tcBorders>
          </w:tcPr>
          <w:p w:rsidR="000E354E" w:rsidRPr="003E5CFD" w:rsidRDefault="000E354E" w:rsidP="000E354E">
            <w:pPr>
              <w:widowControl/>
              <w:adjustRightInd/>
              <w:spacing w:line="240" w:lineRule="auto"/>
              <w:jc w:val="left"/>
              <w:textAlignment w:val="auto"/>
              <w:rPr>
                <w:rFonts w:eastAsia="MS ??"/>
                <w:b/>
                <w:bCs/>
                <w:sz w:val="21"/>
                <w:szCs w:val="21"/>
                <w:lang w:eastAsia="ja-JP"/>
              </w:rPr>
            </w:pPr>
          </w:p>
        </w:tc>
        <w:tc>
          <w:tcPr>
            <w:tcW w:w="5931" w:type="dxa"/>
            <w:gridSpan w:val="7"/>
            <w:tcBorders>
              <w:left w:val="single" w:sz="4" w:space="0" w:color="auto"/>
            </w:tcBorders>
          </w:tcPr>
          <w:p w:rsidR="000E354E" w:rsidRPr="003E5CFD" w:rsidRDefault="000E354E" w:rsidP="000E354E">
            <w:pPr>
              <w:widowControl/>
              <w:adjustRightInd/>
              <w:spacing w:line="240" w:lineRule="auto"/>
              <w:jc w:val="center"/>
              <w:textAlignment w:val="auto"/>
              <w:rPr>
                <w:rFonts w:eastAsia="MS ??"/>
                <w:b/>
                <w:bCs/>
                <w:sz w:val="21"/>
                <w:szCs w:val="21"/>
                <w:lang w:eastAsia="ja-JP"/>
              </w:rPr>
            </w:pPr>
            <w:r w:rsidRPr="003E5CFD">
              <w:rPr>
                <w:rFonts w:eastAsia="MS ??"/>
                <w:b/>
                <w:bCs/>
                <w:sz w:val="21"/>
                <w:szCs w:val="21"/>
                <w:lang w:eastAsia="ja-JP"/>
              </w:rPr>
              <w:t>Population Standard Deviation</w:t>
            </w:r>
          </w:p>
        </w:tc>
      </w:tr>
      <w:tr w:rsidR="003E5CFD" w:rsidRPr="000E354E" w:rsidTr="003E5CFD">
        <w:tc>
          <w:tcPr>
            <w:tcW w:w="1710" w:type="dxa"/>
            <w:tcBorders>
              <w:top w:val="single" w:sz="4" w:space="0" w:color="auto"/>
              <w:bottom w:val="single" w:sz="4" w:space="0" w:color="auto"/>
              <w:right w:val="single" w:sz="4" w:space="0" w:color="auto"/>
            </w:tcBorders>
          </w:tcPr>
          <w:p w:rsidR="000E354E" w:rsidRPr="003E5CFD" w:rsidRDefault="000E354E" w:rsidP="000E354E">
            <w:pPr>
              <w:widowControl/>
              <w:adjustRightInd/>
              <w:spacing w:line="240" w:lineRule="auto"/>
              <w:jc w:val="left"/>
              <w:textAlignment w:val="auto"/>
              <w:rPr>
                <w:rFonts w:eastAsia="MS ??"/>
                <w:b/>
                <w:bCs/>
                <w:sz w:val="21"/>
                <w:szCs w:val="21"/>
                <w:lang w:eastAsia="ja-JP"/>
              </w:rPr>
            </w:pPr>
            <w:r w:rsidRPr="003E5CFD">
              <w:rPr>
                <w:rFonts w:eastAsia="MS ??"/>
                <w:b/>
                <w:bCs/>
                <w:sz w:val="21"/>
                <w:szCs w:val="21"/>
                <w:lang w:eastAsia="ja-JP"/>
              </w:rPr>
              <w:t>Sample Size,</w:t>
            </w:r>
          </w:p>
          <w:p w:rsidR="000E354E" w:rsidRPr="003E5CFD" w:rsidRDefault="00F2198A" w:rsidP="00F2198A">
            <w:pPr>
              <w:widowControl/>
              <w:adjustRightInd/>
              <w:spacing w:line="240" w:lineRule="auto"/>
              <w:jc w:val="left"/>
              <w:textAlignment w:val="auto"/>
              <w:rPr>
                <w:rFonts w:eastAsia="MS ??"/>
                <w:b/>
                <w:bCs/>
                <w:i/>
                <w:sz w:val="21"/>
                <w:szCs w:val="21"/>
                <w:lang w:eastAsia="ja-JP"/>
              </w:rPr>
            </w:pPr>
            <w:r w:rsidRPr="003E5CFD">
              <w:rPr>
                <w:rFonts w:eastAsia="MS ??"/>
                <w:b/>
                <w:bCs/>
                <w:sz w:val="21"/>
                <w:szCs w:val="21"/>
                <w:lang w:eastAsia="ja-JP"/>
              </w:rPr>
              <w:t xml:space="preserve"> </w:t>
            </w:r>
            <w:r w:rsidRPr="003E5CFD">
              <w:rPr>
                <w:rFonts w:eastAsia="MS ??"/>
                <w:b/>
                <w:bCs/>
                <w:i/>
                <w:sz w:val="21"/>
                <w:szCs w:val="21"/>
                <w:lang w:eastAsia="ja-JP"/>
              </w:rPr>
              <w:t>E</w:t>
            </w:r>
            <w:r w:rsidR="000E354E" w:rsidRPr="003E5CFD">
              <w:rPr>
                <w:rFonts w:eastAsia="MS ??"/>
                <w:b/>
                <w:bCs/>
                <w:i/>
                <w:sz w:val="21"/>
                <w:szCs w:val="21"/>
                <w:lang w:eastAsia="ja-JP"/>
              </w:rPr>
              <w:t>stimators</w:t>
            </w:r>
          </w:p>
        </w:tc>
        <w:tc>
          <w:tcPr>
            <w:tcW w:w="522" w:type="dxa"/>
            <w:tcBorders>
              <w:left w:val="single" w:sz="4" w:space="0" w:color="auto"/>
              <w:right w:val="single" w:sz="4" w:space="0" w:color="auto"/>
            </w:tcBorders>
            <w:vAlign w:val="center"/>
          </w:tcPr>
          <w:p w:rsidR="000E354E" w:rsidRPr="003E5CFD" w:rsidRDefault="000E354E" w:rsidP="000E354E">
            <w:pPr>
              <w:widowControl/>
              <w:adjustRightInd/>
              <w:spacing w:line="240" w:lineRule="auto"/>
              <w:jc w:val="center"/>
              <w:textAlignment w:val="auto"/>
              <w:rPr>
                <w:rFonts w:eastAsia="MS ??"/>
                <w:b/>
                <w:bCs/>
                <w:i/>
                <w:sz w:val="21"/>
                <w:szCs w:val="21"/>
                <w:lang w:eastAsia="ja-JP"/>
              </w:rPr>
            </w:pPr>
            <w:r w:rsidRPr="003E5CFD">
              <w:rPr>
                <w:rFonts w:eastAsia="MS ??"/>
                <w:b/>
                <w:bCs/>
                <w:i/>
                <w:sz w:val="21"/>
                <w:szCs w:val="21"/>
                <w:lang w:eastAsia="ja-JP"/>
              </w:rPr>
              <w:sym w:font="Symbol" w:char="F073"/>
            </w:r>
            <w:r w:rsidRPr="003E5CFD">
              <w:rPr>
                <w:rFonts w:eastAsia="MS ??"/>
                <w:b/>
                <w:bCs/>
                <w:i/>
                <w:sz w:val="21"/>
                <w:szCs w:val="21"/>
                <w:lang w:eastAsia="ja-JP"/>
              </w:rPr>
              <w:t xml:space="preserve"> = 0.20</w:t>
            </w:r>
          </w:p>
        </w:tc>
        <w:tc>
          <w:tcPr>
            <w:tcW w:w="0" w:type="auto"/>
            <w:tcBorders>
              <w:left w:val="single" w:sz="4" w:space="0" w:color="auto"/>
            </w:tcBorders>
            <w:vAlign w:val="center"/>
          </w:tcPr>
          <w:p w:rsidR="000E354E" w:rsidRPr="003E5CFD" w:rsidRDefault="000E354E" w:rsidP="000E354E">
            <w:pPr>
              <w:widowControl/>
              <w:adjustRightInd/>
              <w:spacing w:line="240" w:lineRule="auto"/>
              <w:ind w:left="12"/>
              <w:jc w:val="center"/>
              <w:textAlignment w:val="auto"/>
              <w:rPr>
                <w:rFonts w:eastAsia="MS ??"/>
                <w:b/>
                <w:bCs/>
                <w:i/>
                <w:sz w:val="21"/>
                <w:szCs w:val="21"/>
                <w:lang w:eastAsia="ja-JP"/>
              </w:rPr>
            </w:pPr>
            <w:r w:rsidRPr="003E5CFD">
              <w:rPr>
                <w:rFonts w:eastAsia="MS ??"/>
                <w:b/>
                <w:bCs/>
                <w:i/>
                <w:sz w:val="21"/>
                <w:szCs w:val="21"/>
                <w:lang w:eastAsia="ja-JP"/>
              </w:rPr>
              <w:sym w:font="Symbol" w:char="F073"/>
            </w:r>
            <w:r w:rsidRPr="003E5CFD">
              <w:rPr>
                <w:rFonts w:eastAsia="MS ??"/>
                <w:b/>
                <w:bCs/>
                <w:i/>
                <w:sz w:val="21"/>
                <w:szCs w:val="21"/>
                <w:lang w:eastAsia="ja-JP"/>
              </w:rPr>
              <w:t xml:space="preserve"> = 0.25</w:t>
            </w:r>
          </w:p>
        </w:tc>
        <w:tc>
          <w:tcPr>
            <w:tcW w:w="0" w:type="auto"/>
            <w:tcBorders>
              <w:left w:val="single" w:sz="4" w:space="0" w:color="auto"/>
            </w:tcBorders>
            <w:vAlign w:val="center"/>
          </w:tcPr>
          <w:p w:rsidR="000E354E" w:rsidRPr="003E5CFD" w:rsidRDefault="000E354E" w:rsidP="000E354E">
            <w:pPr>
              <w:widowControl/>
              <w:adjustRightInd/>
              <w:spacing w:line="240" w:lineRule="auto"/>
              <w:ind w:left="24"/>
              <w:jc w:val="center"/>
              <w:textAlignment w:val="auto"/>
              <w:rPr>
                <w:rFonts w:eastAsia="MS ??"/>
                <w:b/>
                <w:bCs/>
                <w:i/>
                <w:sz w:val="21"/>
                <w:szCs w:val="21"/>
                <w:lang w:eastAsia="ja-JP"/>
              </w:rPr>
            </w:pPr>
            <w:r w:rsidRPr="003E5CFD">
              <w:rPr>
                <w:rFonts w:eastAsia="MS ??"/>
                <w:b/>
                <w:bCs/>
                <w:i/>
                <w:sz w:val="21"/>
                <w:szCs w:val="21"/>
                <w:lang w:eastAsia="ja-JP"/>
              </w:rPr>
              <w:sym w:font="Symbol" w:char="F073"/>
            </w:r>
            <w:r w:rsidRPr="003E5CFD">
              <w:rPr>
                <w:rFonts w:eastAsia="MS ??"/>
                <w:b/>
                <w:bCs/>
                <w:i/>
                <w:sz w:val="21"/>
                <w:szCs w:val="21"/>
                <w:lang w:eastAsia="ja-JP"/>
              </w:rPr>
              <w:t xml:space="preserve"> = 0.30</w:t>
            </w:r>
          </w:p>
        </w:tc>
        <w:tc>
          <w:tcPr>
            <w:tcW w:w="0" w:type="auto"/>
            <w:tcBorders>
              <w:left w:val="single" w:sz="4" w:space="0" w:color="auto"/>
            </w:tcBorders>
            <w:vAlign w:val="center"/>
          </w:tcPr>
          <w:p w:rsidR="00321BCD" w:rsidRPr="003E5CFD" w:rsidRDefault="000E354E" w:rsidP="000E354E">
            <w:pPr>
              <w:widowControl/>
              <w:adjustRightInd/>
              <w:spacing w:line="240" w:lineRule="auto"/>
              <w:jc w:val="center"/>
              <w:textAlignment w:val="auto"/>
              <w:rPr>
                <w:rFonts w:eastAsia="MS ??"/>
                <w:b/>
                <w:bCs/>
                <w:i/>
                <w:sz w:val="21"/>
                <w:szCs w:val="21"/>
                <w:lang w:eastAsia="ja-JP"/>
              </w:rPr>
            </w:pPr>
            <w:r w:rsidRPr="003E5CFD">
              <w:rPr>
                <w:rFonts w:eastAsia="MS ??"/>
                <w:b/>
                <w:bCs/>
                <w:i/>
                <w:sz w:val="21"/>
                <w:szCs w:val="21"/>
                <w:lang w:eastAsia="ja-JP"/>
              </w:rPr>
              <w:sym w:font="Symbol" w:char="F073"/>
            </w:r>
            <w:r w:rsidRPr="003E5CFD">
              <w:rPr>
                <w:rFonts w:eastAsia="MS ??"/>
                <w:b/>
                <w:bCs/>
                <w:i/>
                <w:sz w:val="21"/>
                <w:szCs w:val="21"/>
                <w:lang w:eastAsia="ja-JP"/>
              </w:rPr>
              <w:t xml:space="preserve"> =</w:t>
            </w:r>
          </w:p>
          <w:p w:rsidR="000E354E" w:rsidRPr="003E5CFD" w:rsidRDefault="000E354E" w:rsidP="000E354E">
            <w:pPr>
              <w:widowControl/>
              <w:adjustRightInd/>
              <w:spacing w:line="240" w:lineRule="auto"/>
              <w:jc w:val="center"/>
              <w:textAlignment w:val="auto"/>
              <w:rPr>
                <w:rFonts w:eastAsia="MS ??"/>
                <w:b/>
                <w:bCs/>
                <w:i/>
                <w:sz w:val="21"/>
                <w:szCs w:val="21"/>
                <w:lang w:eastAsia="ja-JP"/>
              </w:rPr>
            </w:pPr>
            <w:r w:rsidRPr="003E5CFD">
              <w:rPr>
                <w:rFonts w:eastAsia="MS ??"/>
                <w:b/>
                <w:bCs/>
                <w:i/>
                <w:sz w:val="21"/>
                <w:szCs w:val="21"/>
                <w:lang w:eastAsia="ja-JP"/>
              </w:rPr>
              <w:t>0.35</w:t>
            </w:r>
          </w:p>
        </w:tc>
        <w:tc>
          <w:tcPr>
            <w:tcW w:w="0" w:type="auto"/>
            <w:tcBorders>
              <w:left w:val="single" w:sz="4" w:space="0" w:color="auto"/>
            </w:tcBorders>
            <w:vAlign w:val="center"/>
          </w:tcPr>
          <w:p w:rsidR="000E354E" w:rsidRPr="003E5CFD" w:rsidRDefault="000E354E" w:rsidP="000E354E">
            <w:pPr>
              <w:widowControl/>
              <w:adjustRightInd/>
              <w:spacing w:line="240" w:lineRule="auto"/>
              <w:jc w:val="center"/>
              <w:textAlignment w:val="auto"/>
              <w:rPr>
                <w:rFonts w:eastAsia="MS ??"/>
                <w:b/>
                <w:bCs/>
                <w:i/>
                <w:sz w:val="21"/>
                <w:szCs w:val="21"/>
                <w:lang w:eastAsia="ja-JP"/>
              </w:rPr>
            </w:pPr>
            <w:r w:rsidRPr="003E5CFD">
              <w:rPr>
                <w:rFonts w:eastAsia="MS ??"/>
                <w:b/>
                <w:bCs/>
                <w:i/>
                <w:sz w:val="21"/>
                <w:szCs w:val="21"/>
                <w:lang w:eastAsia="ja-JP"/>
              </w:rPr>
              <w:sym w:font="Symbol" w:char="F073"/>
            </w:r>
            <w:r w:rsidRPr="003E5CFD">
              <w:rPr>
                <w:rFonts w:eastAsia="MS ??"/>
                <w:b/>
                <w:bCs/>
                <w:i/>
                <w:sz w:val="21"/>
                <w:szCs w:val="21"/>
                <w:lang w:eastAsia="ja-JP"/>
              </w:rPr>
              <w:t xml:space="preserve"> = 0.40</w:t>
            </w:r>
          </w:p>
        </w:tc>
        <w:tc>
          <w:tcPr>
            <w:tcW w:w="0" w:type="auto"/>
            <w:tcBorders>
              <w:left w:val="single" w:sz="4" w:space="0" w:color="auto"/>
            </w:tcBorders>
            <w:vAlign w:val="center"/>
          </w:tcPr>
          <w:p w:rsidR="000E354E" w:rsidRPr="003E5CFD" w:rsidRDefault="000E354E" w:rsidP="000E354E">
            <w:pPr>
              <w:widowControl/>
              <w:adjustRightInd/>
              <w:spacing w:line="240" w:lineRule="auto"/>
              <w:jc w:val="center"/>
              <w:textAlignment w:val="auto"/>
              <w:rPr>
                <w:rFonts w:eastAsia="MS ??"/>
                <w:b/>
                <w:bCs/>
                <w:i/>
                <w:sz w:val="21"/>
                <w:szCs w:val="21"/>
                <w:lang w:eastAsia="ja-JP"/>
              </w:rPr>
            </w:pPr>
            <w:r w:rsidRPr="003E5CFD">
              <w:rPr>
                <w:rFonts w:eastAsia="MS ??"/>
                <w:b/>
                <w:bCs/>
                <w:i/>
                <w:sz w:val="21"/>
                <w:szCs w:val="21"/>
                <w:lang w:eastAsia="ja-JP"/>
              </w:rPr>
              <w:sym w:font="Symbol" w:char="F073"/>
            </w:r>
            <w:r w:rsidRPr="003E5CFD">
              <w:rPr>
                <w:rFonts w:eastAsia="MS ??"/>
                <w:b/>
                <w:bCs/>
                <w:i/>
                <w:sz w:val="21"/>
                <w:szCs w:val="21"/>
                <w:lang w:eastAsia="ja-JP"/>
              </w:rPr>
              <w:t xml:space="preserve"> = 0.45</w:t>
            </w:r>
          </w:p>
        </w:tc>
        <w:tc>
          <w:tcPr>
            <w:tcW w:w="0" w:type="auto"/>
            <w:tcBorders>
              <w:left w:val="single" w:sz="4" w:space="0" w:color="auto"/>
            </w:tcBorders>
            <w:vAlign w:val="center"/>
          </w:tcPr>
          <w:p w:rsidR="003E5CFD" w:rsidRPr="003E5CFD" w:rsidRDefault="000E354E" w:rsidP="000E354E">
            <w:pPr>
              <w:widowControl/>
              <w:adjustRightInd/>
              <w:spacing w:line="240" w:lineRule="auto"/>
              <w:jc w:val="center"/>
              <w:textAlignment w:val="auto"/>
              <w:rPr>
                <w:rFonts w:eastAsia="MS ??"/>
                <w:b/>
                <w:bCs/>
                <w:i/>
                <w:sz w:val="21"/>
                <w:szCs w:val="21"/>
                <w:lang w:eastAsia="ja-JP"/>
              </w:rPr>
            </w:pPr>
            <w:r w:rsidRPr="003E5CFD">
              <w:rPr>
                <w:rFonts w:eastAsia="MS ??"/>
                <w:b/>
                <w:bCs/>
                <w:i/>
                <w:sz w:val="21"/>
                <w:szCs w:val="21"/>
                <w:lang w:eastAsia="ja-JP"/>
              </w:rPr>
              <w:sym w:font="Symbol" w:char="F073"/>
            </w:r>
            <w:r w:rsidRPr="003E5CFD">
              <w:rPr>
                <w:rFonts w:eastAsia="MS ??"/>
                <w:b/>
                <w:bCs/>
                <w:i/>
                <w:sz w:val="21"/>
                <w:szCs w:val="21"/>
                <w:lang w:eastAsia="ja-JP"/>
              </w:rPr>
              <w:t xml:space="preserve"> = </w:t>
            </w:r>
          </w:p>
          <w:p w:rsidR="000E354E" w:rsidRPr="003E5CFD" w:rsidRDefault="000E354E" w:rsidP="000E354E">
            <w:pPr>
              <w:widowControl/>
              <w:adjustRightInd/>
              <w:spacing w:line="240" w:lineRule="auto"/>
              <w:jc w:val="center"/>
              <w:textAlignment w:val="auto"/>
              <w:rPr>
                <w:rFonts w:eastAsia="MS ??"/>
                <w:b/>
                <w:bCs/>
                <w:i/>
                <w:sz w:val="21"/>
                <w:szCs w:val="21"/>
                <w:lang w:eastAsia="ja-JP"/>
              </w:rPr>
            </w:pPr>
            <w:r w:rsidRPr="003E5CFD">
              <w:rPr>
                <w:rFonts w:eastAsia="MS ??"/>
                <w:b/>
                <w:bCs/>
                <w:i/>
                <w:sz w:val="21"/>
                <w:szCs w:val="21"/>
                <w:lang w:eastAsia="ja-JP"/>
              </w:rPr>
              <w:t>0.50</w:t>
            </w:r>
          </w:p>
        </w:tc>
      </w:tr>
      <w:tr w:rsidR="003E5CFD" w:rsidRPr="000E354E" w:rsidTr="003E5CFD">
        <w:tc>
          <w:tcPr>
            <w:tcW w:w="1710" w:type="dxa"/>
            <w:tcBorders>
              <w:top w:val="single" w:sz="4" w:space="0" w:color="auto"/>
              <w:bottom w:val="single" w:sz="4" w:space="0" w:color="auto"/>
              <w:right w:val="single" w:sz="4" w:space="0" w:color="auto"/>
            </w:tcBorders>
          </w:tcPr>
          <w:p w:rsidR="000E354E" w:rsidRPr="003E5CFD" w:rsidRDefault="000E354E" w:rsidP="000E354E">
            <w:pPr>
              <w:widowControl/>
              <w:adjustRightInd/>
              <w:spacing w:line="240" w:lineRule="auto"/>
              <w:jc w:val="left"/>
              <w:textAlignment w:val="auto"/>
              <w:rPr>
                <w:rFonts w:eastAsia="MS ??"/>
                <w:b/>
                <w:bCs/>
                <w:sz w:val="21"/>
                <w:szCs w:val="21"/>
                <w:lang w:eastAsia="ja-JP"/>
              </w:rPr>
            </w:pPr>
            <w:r w:rsidRPr="003E5CFD">
              <w:rPr>
                <w:rFonts w:eastAsia="MS ??"/>
                <w:b/>
                <w:bCs/>
                <w:sz w:val="21"/>
                <w:szCs w:val="21"/>
                <w:lang w:eastAsia="ja-JP"/>
              </w:rPr>
              <w:t>n=6</w:t>
            </w:r>
          </w:p>
        </w:tc>
        <w:tc>
          <w:tcPr>
            <w:tcW w:w="522" w:type="dxa"/>
            <w:tcBorders>
              <w:left w:val="single" w:sz="4" w:space="0" w:color="auto"/>
              <w:right w:val="single" w:sz="4" w:space="0" w:color="auto"/>
            </w:tcBorders>
          </w:tcPr>
          <w:p w:rsidR="000E354E" w:rsidRPr="003E5CFD" w:rsidRDefault="000E354E" w:rsidP="00321BCD">
            <w:pPr>
              <w:widowControl/>
              <w:adjustRightInd/>
              <w:spacing w:line="240" w:lineRule="auto"/>
              <w:jc w:val="center"/>
              <w:textAlignment w:val="auto"/>
              <w:rPr>
                <w:rFonts w:eastAsia="MS ??"/>
                <w:b/>
                <w:bCs/>
                <w:sz w:val="21"/>
                <w:szCs w:val="21"/>
                <w:lang w:eastAsia="ja-JP"/>
              </w:rPr>
            </w:pP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
                <w:bCs/>
                <w:sz w:val="21"/>
                <w:szCs w:val="21"/>
                <w:lang w:eastAsia="ja-JP"/>
              </w:rPr>
            </w:pP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
                <w:bCs/>
                <w:sz w:val="21"/>
                <w:szCs w:val="21"/>
                <w:lang w:eastAsia="ja-JP"/>
              </w:rPr>
            </w:pP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
                <w:bCs/>
                <w:sz w:val="21"/>
                <w:szCs w:val="21"/>
                <w:lang w:eastAsia="ja-JP"/>
              </w:rPr>
            </w:pP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
                <w:bCs/>
                <w:sz w:val="21"/>
                <w:szCs w:val="21"/>
                <w:lang w:eastAsia="ja-JP"/>
              </w:rPr>
            </w:pP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
                <w:bCs/>
                <w:sz w:val="21"/>
                <w:szCs w:val="21"/>
                <w:lang w:eastAsia="ja-JP"/>
              </w:rPr>
            </w:pP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
                <w:bCs/>
                <w:sz w:val="21"/>
                <w:szCs w:val="21"/>
                <w:lang w:eastAsia="ja-JP"/>
              </w:rPr>
            </w:pPr>
          </w:p>
        </w:tc>
      </w:tr>
      <w:tr w:rsidR="003E5CFD" w:rsidRPr="000E354E" w:rsidTr="003E5CFD">
        <w:trPr>
          <w:trHeight w:val="242"/>
        </w:trPr>
        <w:tc>
          <w:tcPr>
            <w:tcW w:w="1710" w:type="dxa"/>
            <w:tcBorders>
              <w:top w:val="single" w:sz="4" w:space="0" w:color="auto"/>
              <w:bottom w:val="nil"/>
              <w:right w:val="single" w:sz="4" w:space="0" w:color="auto"/>
            </w:tcBorders>
          </w:tcPr>
          <w:p w:rsidR="000E354E" w:rsidRPr="003E5CFD" w:rsidRDefault="00C90865" w:rsidP="000E354E">
            <w:pPr>
              <w:widowControl/>
              <w:adjustRightInd/>
              <w:spacing w:line="240" w:lineRule="auto"/>
              <w:jc w:val="left"/>
              <w:textAlignment w:val="auto"/>
              <w:rPr>
                <w:rFonts w:eastAsia="MS ??"/>
                <w:bCs/>
                <w:i/>
                <w:sz w:val="21"/>
                <w:szCs w:val="21"/>
                <w:lang w:eastAsia="ja-JP"/>
              </w:rPr>
            </w:pPr>
            <w:r>
              <w:rPr>
                <w:rFonts w:eastAsia="MS ??"/>
                <w:bCs/>
                <w:i/>
                <w:sz w:val="21"/>
                <w:szCs w:val="21"/>
                <w:lang w:eastAsia="ja-JP"/>
              </w:rPr>
              <w:t xml:space="preserve"> </w:t>
            </w:r>
            <w:r w:rsidR="000E354E" w:rsidRPr="003E5CFD">
              <w:rPr>
                <w:rFonts w:eastAsia="MS ??"/>
                <w:bCs/>
                <w:i/>
                <w:sz w:val="21"/>
                <w:szCs w:val="21"/>
                <w:lang w:eastAsia="ja-JP"/>
              </w:rPr>
              <w:t>MMSE (s</w:t>
            </w:r>
            <w:r w:rsidR="000E354E" w:rsidRPr="003E5CFD">
              <w:rPr>
                <w:rFonts w:eastAsia="MS ??"/>
                <w:bCs/>
                <w:i/>
                <w:sz w:val="21"/>
                <w:szCs w:val="21"/>
                <w:vertAlign w:val="superscript"/>
                <w:lang w:eastAsia="ja-JP"/>
              </w:rPr>
              <w:t>4</w:t>
            </w:r>
            <w:r w:rsidR="000E354E" w:rsidRPr="003E5CFD">
              <w:rPr>
                <w:rFonts w:eastAsia="MS ??"/>
                <w:bCs/>
                <w:i/>
                <w:sz w:val="21"/>
                <w:szCs w:val="21"/>
                <w:lang w:eastAsia="ja-JP"/>
              </w:rPr>
              <w:t>)</w:t>
            </w:r>
          </w:p>
        </w:tc>
        <w:tc>
          <w:tcPr>
            <w:tcW w:w="522" w:type="dxa"/>
            <w:tcBorders>
              <w:left w:val="single" w:sz="4" w:space="0" w:color="auto"/>
              <w:righ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r w:rsidRPr="003E5CFD">
              <w:rPr>
                <w:rFonts w:eastAsia="MS ??"/>
                <w:bCs/>
                <w:sz w:val="21"/>
                <w:szCs w:val="21"/>
                <w:lang w:eastAsia="ja-JP"/>
              </w:rPr>
              <w:t>572.647</w:t>
            </w:r>
          </w:p>
        </w:tc>
        <w:tc>
          <w:tcPr>
            <w:tcW w:w="0" w:type="auto"/>
            <w:tcBorders>
              <w:left w:val="single" w:sz="4" w:space="0" w:color="auto"/>
            </w:tcBorders>
          </w:tcPr>
          <w:p w:rsidR="000E354E" w:rsidRPr="003E5CFD" w:rsidRDefault="000E354E" w:rsidP="00321BCD">
            <w:pPr>
              <w:widowControl/>
              <w:adjustRightInd/>
              <w:spacing w:line="240" w:lineRule="auto"/>
              <w:ind w:left="12"/>
              <w:jc w:val="center"/>
              <w:textAlignment w:val="auto"/>
              <w:rPr>
                <w:rFonts w:eastAsia="MS ??"/>
                <w:bCs/>
                <w:sz w:val="21"/>
                <w:szCs w:val="21"/>
                <w:lang w:eastAsia="ja-JP"/>
              </w:rPr>
            </w:pPr>
            <w:r w:rsidRPr="003E5CFD">
              <w:rPr>
                <w:rFonts w:eastAsia="MS ??"/>
                <w:bCs/>
                <w:sz w:val="21"/>
                <w:szCs w:val="21"/>
                <w:lang w:eastAsia="ja-JP"/>
              </w:rPr>
              <w:t>589.823</w:t>
            </w: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r w:rsidRPr="003E5CFD">
              <w:rPr>
                <w:rFonts w:eastAsia="MS ??"/>
                <w:bCs/>
                <w:sz w:val="21"/>
                <w:szCs w:val="21"/>
                <w:lang w:eastAsia="ja-JP"/>
              </w:rPr>
              <w:t>581.617</w:t>
            </w: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r w:rsidRPr="003E5CFD">
              <w:rPr>
                <w:rFonts w:eastAsia="MS ??"/>
                <w:bCs/>
                <w:sz w:val="21"/>
                <w:szCs w:val="21"/>
                <w:lang w:eastAsia="ja-JP"/>
              </w:rPr>
              <w:t>566.441</w:t>
            </w:r>
          </w:p>
        </w:tc>
        <w:tc>
          <w:tcPr>
            <w:tcW w:w="0" w:type="auto"/>
            <w:tcBorders>
              <w:left w:val="single" w:sz="4" w:space="0" w:color="auto"/>
              <w:bottom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r w:rsidRPr="003E5CFD">
              <w:rPr>
                <w:rFonts w:eastAsia="MS ??"/>
                <w:bCs/>
                <w:sz w:val="21"/>
                <w:szCs w:val="21"/>
                <w:lang w:eastAsia="ja-JP"/>
              </w:rPr>
              <w:t>576.710</w:t>
            </w:r>
          </w:p>
        </w:tc>
        <w:tc>
          <w:tcPr>
            <w:tcW w:w="0" w:type="auto"/>
            <w:tcBorders>
              <w:left w:val="single" w:sz="4" w:space="0" w:color="auto"/>
              <w:bottom w:val="single" w:sz="4" w:space="0" w:color="auto"/>
            </w:tcBorders>
          </w:tcPr>
          <w:p w:rsidR="000E354E" w:rsidRPr="003E5CFD" w:rsidRDefault="000E354E" w:rsidP="00321BCD">
            <w:pPr>
              <w:widowControl/>
              <w:adjustRightInd/>
              <w:spacing w:line="240" w:lineRule="auto"/>
              <w:ind w:left="32"/>
              <w:jc w:val="center"/>
              <w:textAlignment w:val="auto"/>
              <w:rPr>
                <w:rFonts w:eastAsia="MS ??"/>
                <w:bCs/>
                <w:sz w:val="21"/>
                <w:szCs w:val="21"/>
                <w:lang w:eastAsia="ja-JP"/>
              </w:rPr>
            </w:pPr>
            <w:r w:rsidRPr="003E5CFD">
              <w:rPr>
                <w:rFonts w:eastAsia="MS ??"/>
                <w:bCs/>
                <w:sz w:val="21"/>
                <w:szCs w:val="21"/>
                <w:lang w:eastAsia="ja-JP"/>
              </w:rPr>
              <w:t>575.012</w:t>
            </w:r>
          </w:p>
        </w:tc>
        <w:tc>
          <w:tcPr>
            <w:tcW w:w="0" w:type="auto"/>
            <w:tcBorders>
              <w:left w:val="single" w:sz="4" w:space="0" w:color="auto"/>
              <w:bottom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r w:rsidRPr="003E5CFD">
              <w:rPr>
                <w:rFonts w:eastAsia="MS ??"/>
                <w:bCs/>
                <w:sz w:val="21"/>
                <w:szCs w:val="21"/>
                <w:lang w:eastAsia="ja-JP"/>
              </w:rPr>
              <w:t>602.842</w:t>
            </w:r>
          </w:p>
        </w:tc>
      </w:tr>
      <w:tr w:rsidR="003E5CFD" w:rsidRPr="000E354E" w:rsidTr="003E5CFD">
        <w:tc>
          <w:tcPr>
            <w:tcW w:w="1710" w:type="dxa"/>
            <w:tcBorders>
              <w:top w:val="nil"/>
              <w:bottom w:val="single" w:sz="4" w:space="0" w:color="auto"/>
              <w:right w:val="single" w:sz="4" w:space="0" w:color="auto"/>
            </w:tcBorders>
          </w:tcPr>
          <w:p w:rsidR="000E354E" w:rsidRPr="003E5CFD" w:rsidRDefault="00C90865" w:rsidP="000E354E">
            <w:pPr>
              <w:widowControl/>
              <w:adjustRightInd/>
              <w:spacing w:line="240" w:lineRule="auto"/>
              <w:jc w:val="left"/>
              <w:textAlignment w:val="auto"/>
              <w:rPr>
                <w:rFonts w:eastAsia="MS ??"/>
                <w:bCs/>
                <w:i/>
                <w:sz w:val="21"/>
                <w:szCs w:val="21"/>
                <w:lang w:eastAsia="ja-JP"/>
              </w:rPr>
            </w:pPr>
            <w:r>
              <w:rPr>
                <w:rFonts w:eastAsia="MS ??"/>
                <w:bCs/>
                <w:i/>
                <w:sz w:val="21"/>
                <w:szCs w:val="21"/>
                <w:lang w:eastAsia="ja-JP"/>
              </w:rPr>
              <w:t xml:space="preserve"> </w:t>
            </w:r>
            <w:r w:rsidR="000E354E" w:rsidRPr="003E5CFD">
              <w:rPr>
                <w:rFonts w:eastAsia="MS ??"/>
                <w:bCs/>
                <w:i/>
                <w:sz w:val="21"/>
                <w:szCs w:val="21"/>
                <w:lang w:eastAsia="ja-JP"/>
              </w:rPr>
              <w:t>IMMMSE (s</w:t>
            </w:r>
            <w:r w:rsidR="000E354E" w:rsidRPr="003E5CFD">
              <w:rPr>
                <w:rFonts w:eastAsia="MS ??"/>
                <w:bCs/>
                <w:i/>
                <w:sz w:val="21"/>
                <w:szCs w:val="21"/>
                <w:vertAlign w:val="superscript"/>
                <w:lang w:eastAsia="ja-JP"/>
              </w:rPr>
              <w:t>4</w:t>
            </w:r>
            <w:r w:rsidR="000E354E" w:rsidRPr="003E5CFD">
              <w:rPr>
                <w:rFonts w:eastAsia="MS ??"/>
                <w:bCs/>
                <w:i/>
                <w:sz w:val="21"/>
                <w:szCs w:val="21"/>
                <w:lang w:eastAsia="ja-JP"/>
              </w:rPr>
              <w:t>)</w:t>
            </w:r>
          </w:p>
        </w:tc>
        <w:tc>
          <w:tcPr>
            <w:tcW w:w="522" w:type="dxa"/>
            <w:tcBorders>
              <w:left w:val="single" w:sz="4" w:space="0" w:color="auto"/>
              <w:righ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r w:rsidRPr="003E5CFD">
              <w:rPr>
                <w:rFonts w:eastAsia="MS ??"/>
                <w:bCs/>
                <w:sz w:val="21"/>
                <w:szCs w:val="21"/>
                <w:lang w:eastAsia="ja-JP"/>
              </w:rPr>
              <w:t>610.154</w:t>
            </w:r>
          </w:p>
        </w:tc>
        <w:tc>
          <w:tcPr>
            <w:tcW w:w="0" w:type="auto"/>
            <w:tcBorders>
              <w:left w:val="single" w:sz="4" w:space="0" w:color="auto"/>
            </w:tcBorders>
          </w:tcPr>
          <w:p w:rsidR="000E354E" w:rsidRPr="003E5CFD" w:rsidRDefault="000E354E" w:rsidP="00321BCD">
            <w:pPr>
              <w:widowControl/>
              <w:adjustRightInd/>
              <w:spacing w:line="240" w:lineRule="auto"/>
              <w:ind w:left="12"/>
              <w:jc w:val="center"/>
              <w:textAlignment w:val="auto"/>
              <w:rPr>
                <w:rFonts w:eastAsia="MS ??"/>
                <w:bCs/>
                <w:sz w:val="21"/>
                <w:szCs w:val="21"/>
                <w:lang w:eastAsia="ja-JP"/>
              </w:rPr>
            </w:pPr>
            <w:r w:rsidRPr="003E5CFD">
              <w:rPr>
                <w:rFonts w:eastAsia="MS ??"/>
                <w:bCs/>
                <w:sz w:val="21"/>
                <w:szCs w:val="21"/>
                <w:lang w:eastAsia="ja-JP"/>
              </w:rPr>
              <w:t>632.370</w:t>
            </w:r>
          </w:p>
        </w:tc>
        <w:tc>
          <w:tcPr>
            <w:tcW w:w="0" w:type="auto"/>
            <w:tcBorders>
              <w:left w:val="single" w:sz="4" w:space="0" w:color="auto"/>
            </w:tcBorders>
          </w:tcPr>
          <w:p w:rsidR="000E354E" w:rsidRPr="003E5CFD" w:rsidRDefault="000E354E" w:rsidP="00321BCD">
            <w:pPr>
              <w:widowControl/>
              <w:adjustRightInd/>
              <w:spacing w:line="240" w:lineRule="auto"/>
              <w:ind w:left="24"/>
              <w:jc w:val="center"/>
              <w:textAlignment w:val="auto"/>
              <w:rPr>
                <w:rFonts w:eastAsia="MS ??"/>
                <w:bCs/>
                <w:sz w:val="21"/>
                <w:szCs w:val="21"/>
                <w:lang w:eastAsia="ja-JP"/>
              </w:rPr>
            </w:pPr>
            <w:r w:rsidRPr="003E5CFD">
              <w:rPr>
                <w:rFonts w:eastAsia="MS ??"/>
                <w:bCs/>
                <w:sz w:val="21"/>
                <w:szCs w:val="21"/>
                <w:lang w:eastAsia="ja-JP"/>
              </w:rPr>
              <w:t>618.729</w:t>
            </w:r>
          </w:p>
        </w:tc>
        <w:tc>
          <w:tcPr>
            <w:tcW w:w="0" w:type="auto"/>
            <w:tcBorders>
              <w:left w:val="single" w:sz="4" w:space="0" w:color="auto"/>
            </w:tcBorders>
          </w:tcPr>
          <w:p w:rsidR="000E354E" w:rsidRPr="003E5CFD" w:rsidRDefault="000E354E" w:rsidP="00321BCD">
            <w:pPr>
              <w:widowControl/>
              <w:adjustRightInd/>
              <w:spacing w:line="240" w:lineRule="auto"/>
              <w:ind w:left="36"/>
              <w:jc w:val="center"/>
              <w:textAlignment w:val="auto"/>
              <w:rPr>
                <w:rFonts w:eastAsia="MS ??"/>
                <w:bCs/>
                <w:sz w:val="21"/>
                <w:szCs w:val="21"/>
                <w:lang w:eastAsia="ja-JP"/>
              </w:rPr>
            </w:pPr>
            <w:r w:rsidRPr="003E5CFD">
              <w:rPr>
                <w:rFonts w:eastAsia="MS ??"/>
                <w:bCs/>
                <w:sz w:val="21"/>
                <w:szCs w:val="21"/>
                <w:lang w:eastAsia="ja-JP"/>
              </w:rPr>
              <w:t>600.219</w:t>
            </w:r>
          </w:p>
        </w:tc>
        <w:tc>
          <w:tcPr>
            <w:tcW w:w="0" w:type="auto"/>
            <w:tcBorders>
              <w:top w:val="single" w:sz="4" w:space="0" w:color="auto"/>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r w:rsidRPr="003E5CFD">
              <w:rPr>
                <w:rFonts w:eastAsia="MS ??"/>
                <w:bCs/>
                <w:sz w:val="21"/>
                <w:szCs w:val="21"/>
                <w:lang w:eastAsia="ja-JP"/>
              </w:rPr>
              <w:t>613.251</w:t>
            </w:r>
          </w:p>
        </w:tc>
        <w:tc>
          <w:tcPr>
            <w:tcW w:w="0" w:type="auto"/>
            <w:tcBorders>
              <w:top w:val="single" w:sz="4" w:space="0" w:color="auto"/>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r w:rsidRPr="003E5CFD">
              <w:rPr>
                <w:rFonts w:eastAsia="MS ??"/>
                <w:bCs/>
                <w:sz w:val="21"/>
                <w:szCs w:val="21"/>
                <w:lang w:eastAsia="ja-JP"/>
              </w:rPr>
              <w:t>610.602</w:t>
            </w:r>
          </w:p>
        </w:tc>
        <w:tc>
          <w:tcPr>
            <w:tcW w:w="0" w:type="auto"/>
            <w:tcBorders>
              <w:top w:val="single" w:sz="4" w:space="0" w:color="auto"/>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r w:rsidRPr="003E5CFD">
              <w:rPr>
                <w:rFonts w:eastAsia="MS ??"/>
                <w:bCs/>
                <w:sz w:val="21"/>
                <w:szCs w:val="21"/>
                <w:lang w:eastAsia="ja-JP"/>
              </w:rPr>
              <w:t>647.400</w:t>
            </w:r>
          </w:p>
        </w:tc>
      </w:tr>
      <w:tr w:rsidR="003E5CFD" w:rsidRPr="000E354E" w:rsidTr="003E5CFD">
        <w:tc>
          <w:tcPr>
            <w:tcW w:w="1710" w:type="dxa"/>
            <w:tcBorders>
              <w:top w:val="single" w:sz="4" w:space="0" w:color="auto"/>
              <w:bottom w:val="single" w:sz="4" w:space="0" w:color="auto"/>
              <w:right w:val="single" w:sz="4" w:space="0" w:color="auto"/>
            </w:tcBorders>
          </w:tcPr>
          <w:p w:rsidR="000E354E" w:rsidRPr="003E5CFD" w:rsidRDefault="000E354E" w:rsidP="000E354E">
            <w:pPr>
              <w:widowControl/>
              <w:adjustRightInd/>
              <w:spacing w:line="240" w:lineRule="auto"/>
              <w:jc w:val="left"/>
              <w:textAlignment w:val="auto"/>
              <w:rPr>
                <w:rFonts w:eastAsia="MS ??"/>
                <w:b/>
                <w:bCs/>
                <w:sz w:val="21"/>
                <w:szCs w:val="21"/>
                <w:lang w:eastAsia="ja-JP"/>
              </w:rPr>
            </w:pPr>
            <w:r w:rsidRPr="003E5CFD">
              <w:rPr>
                <w:rFonts w:eastAsia="MS ??"/>
                <w:b/>
                <w:bCs/>
                <w:sz w:val="21"/>
                <w:szCs w:val="21"/>
                <w:lang w:eastAsia="ja-JP"/>
              </w:rPr>
              <w:t>n=11</w:t>
            </w:r>
          </w:p>
        </w:tc>
        <w:tc>
          <w:tcPr>
            <w:tcW w:w="522" w:type="dxa"/>
            <w:tcBorders>
              <w:left w:val="single" w:sz="4" w:space="0" w:color="auto"/>
              <w:righ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p>
        </w:tc>
      </w:tr>
      <w:tr w:rsidR="003E5CFD" w:rsidRPr="000E354E" w:rsidTr="003E5CFD">
        <w:tc>
          <w:tcPr>
            <w:tcW w:w="1710" w:type="dxa"/>
            <w:tcBorders>
              <w:top w:val="single" w:sz="4" w:space="0" w:color="auto"/>
              <w:bottom w:val="nil"/>
              <w:right w:val="single" w:sz="4" w:space="0" w:color="auto"/>
            </w:tcBorders>
          </w:tcPr>
          <w:p w:rsidR="000E354E" w:rsidRPr="003E5CFD" w:rsidRDefault="00C90865" w:rsidP="000E354E">
            <w:pPr>
              <w:widowControl/>
              <w:adjustRightInd/>
              <w:spacing w:line="240" w:lineRule="auto"/>
              <w:jc w:val="left"/>
              <w:textAlignment w:val="auto"/>
              <w:rPr>
                <w:rFonts w:eastAsia="MS ??"/>
                <w:bCs/>
                <w:i/>
                <w:sz w:val="21"/>
                <w:szCs w:val="21"/>
                <w:lang w:eastAsia="ja-JP"/>
              </w:rPr>
            </w:pPr>
            <w:r>
              <w:rPr>
                <w:rFonts w:eastAsia="MS ??"/>
                <w:bCs/>
                <w:i/>
                <w:sz w:val="21"/>
                <w:szCs w:val="21"/>
                <w:lang w:eastAsia="ja-JP"/>
              </w:rPr>
              <w:t xml:space="preserve"> </w:t>
            </w:r>
            <w:r w:rsidR="000E354E" w:rsidRPr="003E5CFD">
              <w:rPr>
                <w:rFonts w:eastAsia="MS ??"/>
                <w:bCs/>
                <w:i/>
                <w:sz w:val="21"/>
                <w:szCs w:val="21"/>
                <w:lang w:eastAsia="ja-JP"/>
              </w:rPr>
              <w:t>MMSE (s</w:t>
            </w:r>
            <w:r w:rsidR="000E354E" w:rsidRPr="003E5CFD">
              <w:rPr>
                <w:rFonts w:eastAsia="MS ??"/>
                <w:bCs/>
                <w:i/>
                <w:sz w:val="21"/>
                <w:szCs w:val="21"/>
                <w:vertAlign w:val="superscript"/>
                <w:lang w:eastAsia="ja-JP"/>
              </w:rPr>
              <w:t>4</w:t>
            </w:r>
            <w:r w:rsidR="000E354E" w:rsidRPr="003E5CFD">
              <w:rPr>
                <w:rFonts w:eastAsia="MS ??"/>
                <w:bCs/>
                <w:i/>
                <w:sz w:val="21"/>
                <w:szCs w:val="21"/>
                <w:lang w:eastAsia="ja-JP"/>
              </w:rPr>
              <w:t>)</w:t>
            </w:r>
          </w:p>
        </w:tc>
        <w:tc>
          <w:tcPr>
            <w:tcW w:w="522" w:type="dxa"/>
            <w:tcBorders>
              <w:left w:val="single" w:sz="4" w:space="0" w:color="auto"/>
              <w:righ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r w:rsidRPr="003E5CFD">
              <w:rPr>
                <w:rFonts w:eastAsia="MS ??"/>
                <w:bCs/>
                <w:sz w:val="21"/>
                <w:szCs w:val="21"/>
                <w:lang w:eastAsia="ja-JP"/>
              </w:rPr>
              <w:t>279.938</w:t>
            </w:r>
          </w:p>
        </w:tc>
        <w:tc>
          <w:tcPr>
            <w:tcW w:w="0" w:type="auto"/>
            <w:tcBorders>
              <w:left w:val="single" w:sz="4" w:space="0" w:color="auto"/>
            </w:tcBorders>
          </w:tcPr>
          <w:p w:rsidR="000E354E" w:rsidRPr="003E5CFD" w:rsidRDefault="000E354E" w:rsidP="00321BCD">
            <w:pPr>
              <w:widowControl/>
              <w:adjustRightInd/>
              <w:spacing w:line="240" w:lineRule="auto"/>
              <w:ind w:left="12"/>
              <w:jc w:val="center"/>
              <w:textAlignment w:val="auto"/>
              <w:rPr>
                <w:rFonts w:eastAsia="MS ??"/>
                <w:bCs/>
                <w:sz w:val="21"/>
                <w:szCs w:val="21"/>
                <w:lang w:eastAsia="ja-JP"/>
              </w:rPr>
            </w:pPr>
            <w:r w:rsidRPr="003E5CFD">
              <w:rPr>
                <w:rFonts w:eastAsia="MS ??"/>
                <w:bCs/>
                <w:sz w:val="21"/>
                <w:szCs w:val="21"/>
                <w:lang w:eastAsia="ja-JP"/>
              </w:rPr>
              <w:t>280.518</w:t>
            </w:r>
          </w:p>
        </w:tc>
        <w:tc>
          <w:tcPr>
            <w:tcW w:w="0" w:type="auto"/>
            <w:tcBorders>
              <w:left w:val="single" w:sz="4" w:space="0" w:color="auto"/>
            </w:tcBorders>
          </w:tcPr>
          <w:p w:rsidR="000E354E" w:rsidRPr="003E5CFD" w:rsidRDefault="000E354E" w:rsidP="00321BCD">
            <w:pPr>
              <w:widowControl/>
              <w:adjustRightInd/>
              <w:spacing w:line="240" w:lineRule="auto"/>
              <w:ind w:left="24"/>
              <w:jc w:val="center"/>
              <w:textAlignment w:val="auto"/>
              <w:rPr>
                <w:rFonts w:eastAsia="MS ??"/>
                <w:bCs/>
                <w:sz w:val="21"/>
                <w:szCs w:val="21"/>
                <w:lang w:eastAsia="ja-JP"/>
              </w:rPr>
            </w:pPr>
            <w:r w:rsidRPr="003E5CFD">
              <w:rPr>
                <w:rFonts w:eastAsia="MS ??"/>
                <w:bCs/>
                <w:sz w:val="21"/>
                <w:szCs w:val="21"/>
                <w:lang w:eastAsia="ja-JP"/>
              </w:rPr>
              <w:t>275.787</w:t>
            </w:r>
          </w:p>
        </w:tc>
        <w:tc>
          <w:tcPr>
            <w:tcW w:w="0" w:type="auto"/>
            <w:tcBorders>
              <w:left w:val="single" w:sz="4" w:space="0" w:color="auto"/>
            </w:tcBorders>
          </w:tcPr>
          <w:p w:rsidR="000E354E" w:rsidRPr="003E5CFD" w:rsidRDefault="000E354E" w:rsidP="00321BCD">
            <w:pPr>
              <w:widowControl/>
              <w:adjustRightInd/>
              <w:spacing w:line="240" w:lineRule="auto"/>
              <w:ind w:left="36"/>
              <w:jc w:val="center"/>
              <w:textAlignment w:val="auto"/>
              <w:rPr>
                <w:rFonts w:eastAsia="MS ??"/>
                <w:bCs/>
                <w:sz w:val="21"/>
                <w:szCs w:val="21"/>
                <w:lang w:eastAsia="ja-JP"/>
              </w:rPr>
            </w:pPr>
            <w:r w:rsidRPr="003E5CFD">
              <w:rPr>
                <w:rFonts w:eastAsia="MS ??"/>
                <w:bCs/>
                <w:sz w:val="21"/>
                <w:szCs w:val="21"/>
                <w:lang w:eastAsia="ja-JP"/>
              </w:rPr>
              <w:t>276.921</w:t>
            </w: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r w:rsidRPr="003E5CFD">
              <w:rPr>
                <w:rFonts w:eastAsia="MS ??"/>
                <w:bCs/>
                <w:sz w:val="21"/>
                <w:szCs w:val="21"/>
                <w:lang w:eastAsia="ja-JP"/>
              </w:rPr>
              <w:t>277.612</w:t>
            </w: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r w:rsidRPr="003E5CFD">
              <w:rPr>
                <w:rFonts w:eastAsia="MS ??"/>
                <w:bCs/>
                <w:sz w:val="21"/>
                <w:szCs w:val="21"/>
                <w:lang w:eastAsia="ja-JP"/>
              </w:rPr>
              <w:t>273.618</w:t>
            </w: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r w:rsidRPr="003E5CFD">
              <w:rPr>
                <w:rFonts w:eastAsia="MS ??"/>
                <w:bCs/>
                <w:sz w:val="21"/>
                <w:szCs w:val="21"/>
                <w:lang w:eastAsia="ja-JP"/>
              </w:rPr>
              <w:t>278.949</w:t>
            </w:r>
          </w:p>
        </w:tc>
      </w:tr>
      <w:tr w:rsidR="003E5CFD" w:rsidRPr="000E354E" w:rsidTr="003E5CFD">
        <w:tc>
          <w:tcPr>
            <w:tcW w:w="1710" w:type="dxa"/>
            <w:tcBorders>
              <w:top w:val="nil"/>
              <w:bottom w:val="single" w:sz="4" w:space="0" w:color="auto"/>
              <w:right w:val="single" w:sz="4" w:space="0" w:color="auto"/>
            </w:tcBorders>
          </w:tcPr>
          <w:p w:rsidR="000E354E" w:rsidRPr="003E5CFD" w:rsidRDefault="00C90865" w:rsidP="000E354E">
            <w:pPr>
              <w:widowControl/>
              <w:adjustRightInd/>
              <w:spacing w:line="240" w:lineRule="auto"/>
              <w:jc w:val="left"/>
              <w:textAlignment w:val="auto"/>
              <w:rPr>
                <w:rFonts w:eastAsia="MS ??"/>
                <w:bCs/>
                <w:i/>
                <w:sz w:val="21"/>
                <w:szCs w:val="21"/>
                <w:lang w:eastAsia="ja-JP"/>
              </w:rPr>
            </w:pPr>
            <w:r>
              <w:rPr>
                <w:rFonts w:eastAsia="MS ??"/>
                <w:bCs/>
                <w:i/>
                <w:sz w:val="21"/>
                <w:szCs w:val="21"/>
                <w:lang w:eastAsia="ja-JP"/>
              </w:rPr>
              <w:t xml:space="preserve"> </w:t>
            </w:r>
            <w:r w:rsidR="000E354E" w:rsidRPr="003E5CFD">
              <w:rPr>
                <w:rFonts w:eastAsia="MS ??"/>
                <w:bCs/>
                <w:i/>
                <w:sz w:val="21"/>
                <w:szCs w:val="21"/>
                <w:lang w:eastAsia="ja-JP"/>
              </w:rPr>
              <w:t>IMMMSE (s</w:t>
            </w:r>
            <w:r w:rsidR="000E354E" w:rsidRPr="003E5CFD">
              <w:rPr>
                <w:rFonts w:eastAsia="MS ??"/>
                <w:bCs/>
                <w:i/>
                <w:sz w:val="21"/>
                <w:szCs w:val="21"/>
                <w:vertAlign w:val="superscript"/>
                <w:lang w:eastAsia="ja-JP"/>
              </w:rPr>
              <w:t>4</w:t>
            </w:r>
            <w:r w:rsidR="000E354E" w:rsidRPr="003E5CFD">
              <w:rPr>
                <w:rFonts w:eastAsia="MS ??"/>
                <w:bCs/>
                <w:i/>
                <w:sz w:val="21"/>
                <w:szCs w:val="21"/>
                <w:lang w:eastAsia="ja-JP"/>
              </w:rPr>
              <w:t>)</w:t>
            </w:r>
          </w:p>
        </w:tc>
        <w:tc>
          <w:tcPr>
            <w:tcW w:w="522" w:type="dxa"/>
            <w:tcBorders>
              <w:left w:val="single" w:sz="4" w:space="0" w:color="auto"/>
              <w:righ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r w:rsidRPr="003E5CFD">
              <w:rPr>
                <w:rFonts w:eastAsia="MS ??"/>
                <w:bCs/>
                <w:sz w:val="21"/>
                <w:szCs w:val="21"/>
                <w:lang w:eastAsia="ja-JP"/>
              </w:rPr>
              <w:t>299.897</w:t>
            </w:r>
          </w:p>
        </w:tc>
        <w:tc>
          <w:tcPr>
            <w:tcW w:w="0" w:type="auto"/>
            <w:tcBorders>
              <w:left w:val="single" w:sz="4" w:space="0" w:color="auto"/>
            </w:tcBorders>
          </w:tcPr>
          <w:p w:rsidR="000E354E" w:rsidRPr="003E5CFD" w:rsidRDefault="000E354E" w:rsidP="00321BCD">
            <w:pPr>
              <w:widowControl/>
              <w:adjustRightInd/>
              <w:spacing w:line="240" w:lineRule="auto"/>
              <w:ind w:left="12"/>
              <w:jc w:val="center"/>
              <w:textAlignment w:val="auto"/>
              <w:rPr>
                <w:rFonts w:eastAsia="MS ??"/>
                <w:bCs/>
                <w:sz w:val="21"/>
                <w:szCs w:val="21"/>
                <w:lang w:eastAsia="ja-JP"/>
              </w:rPr>
            </w:pPr>
            <w:r w:rsidRPr="003E5CFD">
              <w:rPr>
                <w:rFonts w:eastAsia="MS ??"/>
                <w:bCs/>
                <w:sz w:val="21"/>
                <w:szCs w:val="21"/>
                <w:lang w:eastAsia="ja-JP"/>
              </w:rPr>
              <w:t>300.768</w:t>
            </w:r>
          </w:p>
        </w:tc>
        <w:tc>
          <w:tcPr>
            <w:tcW w:w="0" w:type="auto"/>
            <w:tcBorders>
              <w:left w:val="single" w:sz="4" w:space="0" w:color="auto"/>
            </w:tcBorders>
          </w:tcPr>
          <w:p w:rsidR="000E354E" w:rsidRPr="003E5CFD" w:rsidRDefault="000E354E" w:rsidP="00321BCD">
            <w:pPr>
              <w:widowControl/>
              <w:adjustRightInd/>
              <w:spacing w:line="240" w:lineRule="auto"/>
              <w:ind w:left="24"/>
              <w:jc w:val="center"/>
              <w:textAlignment w:val="auto"/>
              <w:rPr>
                <w:rFonts w:eastAsia="MS ??"/>
                <w:bCs/>
                <w:sz w:val="21"/>
                <w:szCs w:val="21"/>
                <w:lang w:eastAsia="ja-JP"/>
              </w:rPr>
            </w:pPr>
            <w:r w:rsidRPr="003E5CFD">
              <w:rPr>
                <w:rFonts w:eastAsia="MS ??"/>
                <w:bCs/>
                <w:sz w:val="21"/>
                <w:szCs w:val="21"/>
                <w:lang w:eastAsia="ja-JP"/>
              </w:rPr>
              <w:t>293.331</w:t>
            </w:r>
          </w:p>
        </w:tc>
        <w:tc>
          <w:tcPr>
            <w:tcW w:w="0" w:type="auto"/>
            <w:tcBorders>
              <w:left w:val="single" w:sz="4" w:space="0" w:color="auto"/>
            </w:tcBorders>
          </w:tcPr>
          <w:p w:rsidR="000E354E" w:rsidRPr="003E5CFD" w:rsidRDefault="000E354E" w:rsidP="00321BCD">
            <w:pPr>
              <w:widowControl/>
              <w:adjustRightInd/>
              <w:spacing w:line="240" w:lineRule="auto"/>
              <w:ind w:left="36"/>
              <w:jc w:val="center"/>
              <w:textAlignment w:val="auto"/>
              <w:rPr>
                <w:rFonts w:eastAsia="MS ??"/>
                <w:bCs/>
                <w:sz w:val="21"/>
                <w:szCs w:val="21"/>
                <w:lang w:eastAsia="ja-JP"/>
              </w:rPr>
            </w:pPr>
            <w:r w:rsidRPr="003E5CFD">
              <w:rPr>
                <w:rFonts w:eastAsia="MS ??"/>
                <w:bCs/>
                <w:sz w:val="21"/>
                <w:szCs w:val="21"/>
                <w:lang w:eastAsia="ja-JP"/>
              </w:rPr>
              <w:t>294.867</w:t>
            </w: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r w:rsidRPr="003E5CFD">
              <w:rPr>
                <w:rFonts w:eastAsia="MS ??"/>
                <w:bCs/>
                <w:sz w:val="21"/>
                <w:szCs w:val="21"/>
                <w:lang w:eastAsia="ja-JP"/>
              </w:rPr>
              <w:t>297.200</w:t>
            </w: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r w:rsidRPr="003E5CFD">
              <w:rPr>
                <w:rFonts w:eastAsia="MS ??"/>
                <w:bCs/>
                <w:sz w:val="21"/>
                <w:szCs w:val="21"/>
                <w:lang w:eastAsia="ja-JP"/>
              </w:rPr>
              <w:t>291.671</w:t>
            </w: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r w:rsidRPr="003E5CFD">
              <w:rPr>
                <w:rFonts w:eastAsia="MS ??"/>
                <w:bCs/>
                <w:sz w:val="21"/>
                <w:szCs w:val="21"/>
                <w:lang w:eastAsia="ja-JP"/>
              </w:rPr>
              <w:t>298.286</w:t>
            </w:r>
          </w:p>
        </w:tc>
      </w:tr>
      <w:tr w:rsidR="003E5CFD" w:rsidRPr="000E354E" w:rsidTr="003E5CFD">
        <w:tc>
          <w:tcPr>
            <w:tcW w:w="1710" w:type="dxa"/>
            <w:tcBorders>
              <w:top w:val="single" w:sz="4" w:space="0" w:color="auto"/>
              <w:bottom w:val="single" w:sz="4" w:space="0" w:color="auto"/>
              <w:right w:val="single" w:sz="4" w:space="0" w:color="auto"/>
            </w:tcBorders>
          </w:tcPr>
          <w:p w:rsidR="000E354E" w:rsidRPr="003E5CFD" w:rsidRDefault="000E354E" w:rsidP="000E354E">
            <w:pPr>
              <w:widowControl/>
              <w:adjustRightInd/>
              <w:spacing w:line="240" w:lineRule="auto"/>
              <w:jc w:val="left"/>
              <w:textAlignment w:val="auto"/>
              <w:rPr>
                <w:rFonts w:eastAsia="MS ??"/>
                <w:b/>
                <w:bCs/>
                <w:sz w:val="21"/>
                <w:szCs w:val="21"/>
                <w:lang w:eastAsia="ja-JP"/>
              </w:rPr>
            </w:pPr>
            <w:r w:rsidRPr="003E5CFD">
              <w:rPr>
                <w:rFonts w:eastAsia="MS ??"/>
                <w:b/>
                <w:bCs/>
                <w:sz w:val="21"/>
                <w:szCs w:val="21"/>
                <w:lang w:eastAsia="ja-JP"/>
              </w:rPr>
              <w:t>n=21</w:t>
            </w:r>
          </w:p>
        </w:tc>
        <w:tc>
          <w:tcPr>
            <w:tcW w:w="522" w:type="dxa"/>
            <w:tcBorders>
              <w:left w:val="single" w:sz="4" w:space="0" w:color="auto"/>
              <w:righ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p>
        </w:tc>
      </w:tr>
      <w:tr w:rsidR="003E5CFD" w:rsidRPr="000E354E" w:rsidTr="003E5CFD">
        <w:tc>
          <w:tcPr>
            <w:tcW w:w="1710" w:type="dxa"/>
            <w:tcBorders>
              <w:top w:val="single" w:sz="4" w:space="0" w:color="auto"/>
              <w:bottom w:val="nil"/>
              <w:right w:val="single" w:sz="4" w:space="0" w:color="auto"/>
            </w:tcBorders>
          </w:tcPr>
          <w:p w:rsidR="000E354E" w:rsidRPr="003E5CFD" w:rsidRDefault="00C90865" w:rsidP="000E354E">
            <w:pPr>
              <w:widowControl/>
              <w:adjustRightInd/>
              <w:spacing w:line="240" w:lineRule="auto"/>
              <w:jc w:val="left"/>
              <w:textAlignment w:val="auto"/>
              <w:rPr>
                <w:rFonts w:eastAsia="MS ??"/>
                <w:bCs/>
                <w:i/>
                <w:sz w:val="21"/>
                <w:szCs w:val="21"/>
                <w:lang w:eastAsia="ja-JP"/>
              </w:rPr>
            </w:pPr>
            <w:r>
              <w:rPr>
                <w:rFonts w:eastAsia="MS ??"/>
                <w:bCs/>
                <w:i/>
                <w:sz w:val="21"/>
                <w:szCs w:val="21"/>
                <w:lang w:eastAsia="ja-JP"/>
              </w:rPr>
              <w:t xml:space="preserve"> </w:t>
            </w:r>
            <w:r w:rsidR="000E354E" w:rsidRPr="003E5CFD">
              <w:rPr>
                <w:rFonts w:eastAsia="MS ??"/>
                <w:bCs/>
                <w:i/>
                <w:sz w:val="21"/>
                <w:szCs w:val="21"/>
                <w:lang w:eastAsia="ja-JP"/>
              </w:rPr>
              <w:t>MMSE (s</w:t>
            </w:r>
            <w:r w:rsidR="000E354E" w:rsidRPr="003E5CFD">
              <w:rPr>
                <w:rFonts w:eastAsia="MS ??"/>
                <w:bCs/>
                <w:i/>
                <w:sz w:val="21"/>
                <w:szCs w:val="21"/>
                <w:vertAlign w:val="superscript"/>
                <w:lang w:eastAsia="ja-JP"/>
              </w:rPr>
              <w:t>4</w:t>
            </w:r>
            <w:r w:rsidR="000E354E" w:rsidRPr="003E5CFD">
              <w:rPr>
                <w:rFonts w:eastAsia="MS ??"/>
                <w:bCs/>
                <w:i/>
                <w:sz w:val="21"/>
                <w:szCs w:val="21"/>
                <w:lang w:eastAsia="ja-JP"/>
              </w:rPr>
              <w:t>)</w:t>
            </w:r>
          </w:p>
        </w:tc>
        <w:tc>
          <w:tcPr>
            <w:tcW w:w="522" w:type="dxa"/>
            <w:tcBorders>
              <w:left w:val="single" w:sz="4" w:space="0" w:color="auto"/>
              <w:righ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r w:rsidRPr="003E5CFD">
              <w:rPr>
                <w:rFonts w:eastAsia="MS ??"/>
                <w:bCs/>
                <w:sz w:val="21"/>
                <w:szCs w:val="21"/>
                <w:lang w:eastAsia="ja-JP"/>
              </w:rPr>
              <w:t>173.994</w:t>
            </w:r>
          </w:p>
        </w:tc>
        <w:tc>
          <w:tcPr>
            <w:tcW w:w="0" w:type="auto"/>
            <w:tcBorders>
              <w:left w:val="single" w:sz="4" w:space="0" w:color="auto"/>
            </w:tcBorders>
          </w:tcPr>
          <w:p w:rsidR="000E354E" w:rsidRPr="003E5CFD" w:rsidRDefault="000E354E" w:rsidP="00321BCD">
            <w:pPr>
              <w:widowControl/>
              <w:adjustRightInd/>
              <w:spacing w:line="240" w:lineRule="auto"/>
              <w:ind w:left="12"/>
              <w:jc w:val="center"/>
              <w:textAlignment w:val="auto"/>
              <w:rPr>
                <w:rFonts w:eastAsia="MS ??"/>
                <w:bCs/>
                <w:sz w:val="21"/>
                <w:szCs w:val="21"/>
                <w:lang w:eastAsia="ja-JP"/>
              </w:rPr>
            </w:pPr>
            <w:r w:rsidRPr="003E5CFD">
              <w:rPr>
                <w:rFonts w:eastAsia="MS ??"/>
                <w:bCs/>
                <w:sz w:val="21"/>
                <w:szCs w:val="21"/>
                <w:lang w:eastAsia="ja-JP"/>
              </w:rPr>
              <w:t>173.182</w:t>
            </w:r>
          </w:p>
        </w:tc>
        <w:tc>
          <w:tcPr>
            <w:tcW w:w="0" w:type="auto"/>
            <w:tcBorders>
              <w:left w:val="single" w:sz="4" w:space="0" w:color="auto"/>
            </w:tcBorders>
          </w:tcPr>
          <w:p w:rsidR="000E354E" w:rsidRPr="003E5CFD" w:rsidRDefault="000E354E" w:rsidP="00321BCD">
            <w:pPr>
              <w:widowControl/>
              <w:adjustRightInd/>
              <w:spacing w:line="240" w:lineRule="auto"/>
              <w:ind w:left="24"/>
              <w:jc w:val="center"/>
              <w:textAlignment w:val="auto"/>
              <w:rPr>
                <w:rFonts w:eastAsia="MS ??"/>
                <w:bCs/>
                <w:sz w:val="21"/>
                <w:szCs w:val="21"/>
                <w:lang w:eastAsia="ja-JP"/>
              </w:rPr>
            </w:pPr>
            <w:r w:rsidRPr="003E5CFD">
              <w:rPr>
                <w:rFonts w:eastAsia="MS ??"/>
                <w:bCs/>
                <w:sz w:val="21"/>
                <w:szCs w:val="21"/>
                <w:lang w:eastAsia="ja-JP"/>
              </w:rPr>
              <w:t>175.231</w:t>
            </w:r>
          </w:p>
        </w:tc>
        <w:tc>
          <w:tcPr>
            <w:tcW w:w="0" w:type="auto"/>
            <w:tcBorders>
              <w:left w:val="single" w:sz="4" w:space="0" w:color="auto"/>
            </w:tcBorders>
          </w:tcPr>
          <w:p w:rsidR="000E354E" w:rsidRPr="003E5CFD" w:rsidRDefault="000E354E" w:rsidP="00321BCD">
            <w:pPr>
              <w:widowControl/>
              <w:adjustRightInd/>
              <w:spacing w:line="240" w:lineRule="auto"/>
              <w:ind w:left="36"/>
              <w:jc w:val="center"/>
              <w:textAlignment w:val="auto"/>
              <w:rPr>
                <w:rFonts w:eastAsia="MS ??"/>
                <w:bCs/>
                <w:sz w:val="21"/>
                <w:szCs w:val="21"/>
                <w:lang w:eastAsia="ja-JP"/>
              </w:rPr>
            </w:pPr>
            <w:r w:rsidRPr="003E5CFD">
              <w:rPr>
                <w:rFonts w:eastAsia="MS ??"/>
                <w:bCs/>
                <w:sz w:val="21"/>
                <w:szCs w:val="21"/>
                <w:lang w:eastAsia="ja-JP"/>
              </w:rPr>
              <w:t>173.994</w:t>
            </w: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r w:rsidRPr="003E5CFD">
              <w:rPr>
                <w:rFonts w:eastAsia="MS ??"/>
                <w:bCs/>
                <w:sz w:val="21"/>
                <w:szCs w:val="21"/>
                <w:lang w:eastAsia="ja-JP"/>
              </w:rPr>
              <w:t>174.589</w:t>
            </w: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r w:rsidRPr="003E5CFD">
              <w:rPr>
                <w:rFonts w:eastAsia="MS ??"/>
                <w:bCs/>
                <w:sz w:val="21"/>
                <w:szCs w:val="21"/>
                <w:lang w:eastAsia="ja-JP"/>
              </w:rPr>
              <w:t>175.884</w:t>
            </w: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r w:rsidRPr="003E5CFD">
              <w:rPr>
                <w:rFonts w:eastAsia="MS ??"/>
                <w:bCs/>
                <w:sz w:val="21"/>
                <w:szCs w:val="21"/>
                <w:lang w:eastAsia="ja-JP"/>
              </w:rPr>
              <w:t>173.907</w:t>
            </w:r>
          </w:p>
        </w:tc>
      </w:tr>
      <w:tr w:rsidR="003E5CFD" w:rsidRPr="000E354E" w:rsidTr="003E5CFD">
        <w:tc>
          <w:tcPr>
            <w:tcW w:w="1710" w:type="dxa"/>
            <w:tcBorders>
              <w:top w:val="nil"/>
              <w:bottom w:val="single" w:sz="4" w:space="0" w:color="auto"/>
              <w:right w:val="single" w:sz="4" w:space="0" w:color="auto"/>
            </w:tcBorders>
          </w:tcPr>
          <w:p w:rsidR="000E354E" w:rsidRPr="003E5CFD" w:rsidRDefault="00C90865" w:rsidP="000E354E">
            <w:pPr>
              <w:widowControl/>
              <w:adjustRightInd/>
              <w:spacing w:line="240" w:lineRule="auto"/>
              <w:jc w:val="left"/>
              <w:textAlignment w:val="auto"/>
              <w:rPr>
                <w:rFonts w:eastAsia="MS ??"/>
                <w:bCs/>
                <w:i/>
                <w:sz w:val="21"/>
                <w:szCs w:val="21"/>
                <w:lang w:eastAsia="ja-JP"/>
              </w:rPr>
            </w:pPr>
            <w:r>
              <w:rPr>
                <w:rFonts w:eastAsia="MS ??"/>
                <w:bCs/>
                <w:i/>
                <w:sz w:val="21"/>
                <w:szCs w:val="21"/>
                <w:lang w:eastAsia="ja-JP"/>
              </w:rPr>
              <w:t xml:space="preserve"> </w:t>
            </w:r>
            <w:r w:rsidR="000E354E" w:rsidRPr="003E5CFD">
              <w:rPr>
                <w:rFonts w:eastAsia="MS ??"/>
                <w:bCs/>
                <w:i/>
                <w:sz w:val="21"/>
                <w:szCs w:val="21"/>
                <w:lang w:eastAsia="ja-JP"/>
              </w:rPr>
              <w:t>IMMMSE (s</w:t>
            </w:r>
            <w:r w:rsidR="000E354E" w:rsidRPr="003E5CFD">
              <w:rPr>
                <w:rFonts w:eastAsia="MS ??"/>
                <w:bCs/>
                <w:i/>
                <w:sz w:val="21"/>
                <w:szCs w:val="21"/>
                <w:vertAlign w:val="superscript"/>
                <w:lang w:eastAsia="ja-JP"/>
              </w:rPr>
              <w:t>4</w:t>
            </w:r>
            <w:r w:rsidR="000E354E" w:rsidRPr="003E5CFD">
              <w:rPr>
                <w:rFonts w:eastAsia="MS ??"/>
                <w:bCs/>
                <w:i/>
                <w:sz w:val="21"/>
                <w:szCs w:val="21"/>
                <w:lang w:eastAsia="ja-JP"/>
              </w:rPr>
              <w:t>)</w:t>
            </w:r>
          </w:p>
        </w:tc>
        <w:tc>
          <w:tcPr>
            <w:tcW w:w="522" w:type="dxa"/>
            <w:tcBorders>
              <w:left w:val="single" w:sz="4" w:space="0" w:color="auto"/>
              <w:righ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r w:rsidRPr="003E5CFD">
              <w:rPr>
                <w:rFonts w:eastAsia="MS ??"/>
                <w:bCs/>
                <w:sz w:val="21"/>
                <w:szCs w:val="21"/>
                <w:lang w:eastAsia="ja-JP"/>
              </w:rPr>
              <w:t>185.468</w:t>
            </w:r>
          </w:p>
        </w:tc>
        <w:tc>
          <w:tcPr>
            <w:tcW w:w="0" w:type="auto"/>
            <w:tcBorders>
              <w:left w:val="single" w:sz="4" w:space="0" w:color="auto"/>
            </w:tcBorders>
          </w:tcPr>
          <w:p w:rsidR="000E354E" w:rsidRPr="003E5CFD" w:rsidRDefault="000E354E" w:rsidP="00321BCD">
            <w:pPr>
              <w:widowControl/>
              <w:adjustRightInd/>
              <w:spacing w:line="240" w:lineRule="auto"/>
              <w:ind w:left="12"/>
              <w:jc w:val="center"/>
              <w:textAlignment w:val="auto"/>
              <w:rPr>
                <w:rFonts w:eastAsia="MS ??"/>
                <w:bCs/>
                <w:sz w:val="21"/>
                <w:szCs w:val="21"/>
                <w:lang w:eastAsia="ja-JP"/>
              </w:rPr>
            </w:pPr>
            <w:r w:rsidRPr="003E5CFD">
              <w:rPr>
                <w:rFonts w:eastAsia="MS ??"/>
                <w:bCs/>
                <w:sz w:val="21"/>
                <w:szCs w:val="21"/>
                <w:lang w:eastAsia="ja-JP"/>
              </w:rPr>
              <w:t>184.363</w:t>
            </w:r>
          </w:p>
        </w:tc>
        <w:tc>
          <w:tcPr>
            <w:tcW w:w="0" w:type="auto"/>
            <w:tcBorders>
              <w:left w:val="single" w:sz="4" w:space="0" w:color="auto"/>
            </w:tcBorders>
          </w:tcPr>
          <w:p w:rsidR="000E354E" w:rsidRPr="003E5CFD" w:rsidRDefault="000E354E" w:rsidP="00321BCD">
            <w:pPr>
              <w:widowControl/>
              <w:adjustRightInd/>
              <w:spacing w:line="240" w:lineRule="auto"/>
              <w:ind w:left="24"/>
              <w:jc w:val="center"/>
              <w:textAlignment w:val="auto"/>
              <w:rPr>
                <w:rFonts w:eastAsia="MS ??"/>
                <w:bCs/>
                <w:sz w:val="21"/>
                <w:szCs w:val="21"/>
                <w:lang w:eastAsia="ja-JP"/>
              </w:rPr>
            </w:pPr>
            <w:r w:rsidRPr="003E5CFD">
              <w:rPr>
                <w:rFonts w:eastAsia="MS ??"/>
                <w:bCs/>
                <w:sz w:val="21"/>
                <w:szCs w:val="21"/>
                <w:lang w:eastAsia="ja-JP"/>
              </w:rPr>
              <w:t>187.331</w:t>
            </w:r>
          </w:p>
        </w:tc>
        <w:tc>
          <w:tcPr>
            <w:tcW w:w="0" w:type="auto"/>
            <w:tcBorders>
              <w:left w:val="single" w:sz="4" w:space="0" w:color="auto"/>
            </w:tcBorders>
          </w:tcPr>
          <w:p w:rsidR="000E354E" w:rsidRPr="003E5CFD" w:rsidRDefault="000E354E" w:rsidP="00321BCD">
            <w:pPr>
              <w:widowControl/>
              <w:adjustRightInd/>
              <w:spacing w:line="240" w:lineRule="auto"/>
              <w:ind w:left="36"/>
              <w:jc w:val="center"/>
              <w:textAlignment w:val="auto"/>
              <w:rPr>
                <w:rFonts w:eastAsia="MS ??"/>
                <w:bCs/>
                <w:sz w:val="21"/>
                <w:szCs w:val="21"/>
                <w:lang w:eastAsia="ja-JP"/>
              </w:rPr>
            </w:pPr>
            <w:r w:rsidRPr="003E5CFD">
              <w:rPr>
                <w:rFonts w:eastAsia="MS ??"/>
                <w:bCs/>
                <w:sz w:val="21"/>
                <w:szCs w:val="21"/>
                <w:lang w:eastAsia="ja-JP"/>
              </w:rPr>
              <w:t>185.462</w:t>
            </w: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r w:rsidRPr="003E5CFD">
              <w:rPr>
                <w:rFonts w:eastAsia="MS ??"/>
                <w:bCs/>
                <w:sz w:val="21"/>
                <w:szCs w:val="21"/>
                <w:lang w:eastAsia="ja-JP"/>
              </w:rPr>
              <w:t>186.445</w:t>
            </w: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r w:rsidRPr="003E5CFD">
              <w:rPr>
                <w:rFonts w:eastAsia="MS ??"/>
                <w:bCs/>
                <w:sz w:val="21"/>
                <w:szCs w:val="21"/>
                <w:lang w:eastAsia="ja-JP"/>
              </w:rPr>
              <w:t>187.671</w:t>
            </w: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r w:rsidRPr="003E5CFD">
              <w:rPr>
                <w:rFonts w:eastAsia="MS ??"/>
                <w:bCs/>
                <w:sz w:val="21"/>
                <w:szCs w:val="21"/>
                <w:lang w:eastAsia="ja-JP"/>
              </w:rPr>
              <w:t>185.608</w:t>
            </w:r>
          </w:p>
        </w:tc>
      </w:tr>
      <w:tr w:rsidR="003E5CFD" w:rsidRPr="000E354E" w:rsidTr="003E5CFD">
        <w:tc>
          <w:tcPr>
            <w:tcW w:w="1710" w:type="dxa"/>
            <w:tcBorders>
              <w:top w:val="single" w:sz="4" w:space="0" w:color="auto"/>
              <w:bottom w:val="single" w:sz="4" w:space="0" w:color="auto"/>
              <w:right w:val="single" w:sz="4" w:space="0" w:color="auto"/>
            </w:tcBorders>
          </w:tcPr>
          <w:p w:rsidR="000E354E" w:rsidRPr="003E5CFD" w:rsidRDefault="000E354E" w:rsidP="000E354E">
            <w:pPr>
              <w:widowControl/>
              <w:adjustRightInd/>
              <w:spacing w:line="240" w:lineRule="auto"/>
              <w:jc w:val="left"/>
              <w:textAlignment w:val="auto"/>
              <w:rPr>
                <w:rFonts w:eastAsia="MS ??"/>
                <w:b/>
                <w:bCs/>
                <w:sz w:val="21"/>
                <w:szCs w:val="21"/>
                <w:lang w:eastAsia="ja-JP"/>
              </w:rPr>
            </w:pPr>
            <w:r w:rsidRPr="003E5CFD">
              <w:rPr>
                <w:rFonts w:eastAsia="MS ??"/>
                <w:b/>
                <w:bCs/>
                <w:sz w:val="21"/>
                <w:szCs w:val="21"/>
                <w:lang w:eastAsia="ja-JP"/>
              </w:rPr>
              <w:t>n=31</w:t>
            </w:r>
          </w:p>
        </w:tc>
        <w:tc>
          <w:tcPr>
            <w:tcW w:w="522" w:type="dxa"/>
            <w:tcBorders>
              <w:left w:val="single" w:sz="4" w:space="0" w:color="auto"/>
              <w:righ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p>
        </w:tc>
      </w:tr>
      <w:tr w:rsidR="003E5CFD" w:rsidRPr="000E354E" w:rsidTr="003E5CFD">
        <w:tc>
          <w:tcPr>
            <w:tcW w:w="1710" w:type="dxa"/>
            <w:tcBorders>
              <w:top w:val="single" w:sz="4" w:space="0" w:color="auto"/>
              <w:bottom w:val="nil"/>
              <w:right w:val="single" w:sz="4" w:space="0" w:color="auto"/>
            </w:tcBorders>
          </w:tcPr>
          <w:p w:rsidR="000E354E" w:rsidRPr="003E5CFD" w:rsidRDefault="00C90865" w:rsidP="000E354E">
            <w:pPr>
              <w:widowControl/>
              <w:adjustRightInd/>
              <w:spacing w:line="240" w:lineRule="auto"/>
              <w:jc w:val="left"/>
              <w:textAlignment w:val="auto"/>
              <w:rPr>
                <w:rFonts w:eastAsia="MS ??"/>
                <w:bCs/>
                <w:i/>
                <w:sz w:val="21"/>
                <w:szCs w:val="21"/>
                <w:lang w:eastAsia="ja-JP"/>
              </w:rPr>
            </w:pPr>
            <w:r>
              <w:rPr>
                <w:rFonts w:eastAsia="MS ??"/>
                <w:bCs/>
                <w:i/>
                <w:sz w:val="21"/>
                <w:szCs w:val="21"/>
                <w:lang w:eastAsia="ja-JP"/>
              </w:rPr>
              <w:t xml:space="preserve"> </w:t>
            </w:r>
            <w:r w:rsidR="000E354E" w:rsidRPr="003E5CFD">
              <w:rPr>
                <w:rFonts w:eastAsia="MS ??"/>
                <w:bCs/>
                <w:i/>
                <w:sz w:val="21"/>
                <w:szCs w:val="21"/>
                <w:lang w:eastAsia="ja-JP"/>
              </w:rPr>
              <w:t>MMSE (s</w:t>
            </w:r>
            <w:r w:rsidR="000E354E" w:rsidRPr="003E5CFD">
              <w:rPr>
                <w:rFonts w:eastAsia="MS ??"/>
                <w:bCs/>
                <w:i/>
                <w:sz w:val="21"/>
                <w:szCs w:val="21"/>
                <w:vertAlign w:val="superscript"/>
                <w:lang w:eastAsia="ja-JP"/>
              </w:rPr>
              <w:t>4</w:t>
            </w:r>
            <w:r w:rsidR="000E354E" w:rsidRPr="003E5CFD">
              <w:rPr>
                <w:rFonts w:eastAsia="MS ??"/>
                <w:bCs/>
                <w:i/>
                <w:sz w:val="21"/>
                <w:szCs w:val="21"/>
                <w:lang w:eastAsia="ja-JP"/>
              </w:rPr>
              <w:t>)</w:t>
            </w:r>
          </w:p>
        </w:tc>
        <w:tc>
          <w:tcPr>
            <w:tcW w:w="522" w:type="dxa"/>
            <w:tcBorders>
              <w:left w:val="single" w:sz="4" w:space="0" w:color="auto"/>
              <w:righ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r w:rsidRPr="003E5CFD">
              <w:rPr>
                <w:rFonts w:eastAsia="MS ??"/>
                <w:bCs/>
                <w:sz w:val="21"/>
                <w:szCs w:val="21"/>
                <w:lang w:eastAsia="ja-JP"/>
              </w:rPr>
              <w:t>146.215</w:t>
            </w:r>
          </w:p>
        </w:tc>
        <w:tc>
          <w:tcPr>
            <w:tcW w:w="0" w:type="auto"/>
            <w:tcBorders>
              <w:left w:val="single" w:sz="4" w:space="0" w:color="auto"/>
            </w:tcBorders>
          </w:tcPr>
          <w:p w:rsidR="000E354E" w:rsidRPr="003E5CFD" w:rsidRDefault="000E354E" w:rsidP="00321BCD">
            <w:pPr>
              <w:widowControl/>
              <w:adjustRightInd/>
              <w:spacing w:line="240" w:lineRule="auto"/>
              <w:ind w:left="12"/>
              <w:jc w:val="center"/>
              <w:textAlignment w:val="auto"/>
              <w:rPr>
                <w:rFonts w:eastAsia="MS ??"/>
                <w:bCs/>
                <w:sz w:val="21"/>
                <w:szCs w:val="21"/>
                <w:lang w:eastAsia="ja-JP"/>
              </w:rPr>
            </w:pPr>
            <w:r w:rsidRPr="003E5CFD">
              <w:rPr>
                <w:rFonts w:eastAsia="MS ??"/>
                <w:bCs/>
                <w:sz w:val="21"/>
                <w:szCs w:val="21"/>
                <w:lang w:eastAsia="ja-JP"/>
              </w:rPr>
              <w:t>146.519</w:t>
            </w:r>
          </w:p>
        </w:tc>
        <w:tc>
          <w:tcPr>
            <w:tcW w:w="0" w:type="auto"/>
            <w:tcBorders>
              <w:left w:val="single" w:sz="4" w:space="0" w:color="auto"/>
            </w:tcBorders>
          </w:tcPr>
          <w:p w:rsidR="000E354E" w:rsidRPr="003E5CFD" w:rsidRDefault="000E354E" w:rsidP="00321BCD">
            <w:pPr>
              <w:widowControl/>
              <w:adjustRightInd/>
              <w:spacing w:line="240" w:lineRule="auto"/>
              <w:ind w:left="24"/>
              <w:jc w:val="center"/>
              <w:textAlignment w:val="auto"/>
              <w:rPr>
                <w:rFonts w:eastAsia="MS ??"/>
                <w:bCs/>
                <w:sz w:val="21"/>
                <w:szCs w:val="21"/>
                <w:lang w:eastAsia="ja-JP"/>
              </w:rPr>
            </w:pPr>
            <w:r w:rsidRPr="003E5CFD">
              <w:rPr>
                <w:rFonts w:eastAsia="MS ??"/>
                <w:bCs/>
                <w:sz w:val="21"/>
                <w:szCs w:val="21"/>
                <w:lang w:eastAsia="ja-JP"/>
              </w:rPr>
              <w:t>147.752</w:t>
            </w:r>
          </w:p>
        </w:tc>
        <w:tc>
          <w:tcPr>
            <w:tcW w:w="0" w:type="auto"/>
            <w:tcBorders>
              <w:left w:val="single" w:sz="4" w:space="0" w:color="auto"/>
            </w:tcBorders>
          </w:tcPr>
          <w:p w:rsidR="000E354E" w:rsidRPr="003E5CFD" w:rsidRDefault="000E354E" w:rsidP="00321BCD">
            <w:pPr>
              <w:widowControl/>
              <w:adjustRightInd/>
              <w:spacing w:line="240" w:lineRule="auto"/>
              <w:ind w:left="36"/>
              <w:jc w:val="center"/>
              <w:textAlignment w:val="auto"/>
              <w:rPr>
                <w:rFonts w:eastAsia="MS ??"/>
                <w:bCs/>
                <w:sz w:val="21"/>
                <w:szCs w:val="21"/>
                <w:lang w:eastAsia="ja-JP"/>
              </w:rPr>
            </w:pPr>
            <w:r w:rsidRPr="003E5CFD">
              <w:rPr>
                <w:rFonts w:eastAsia="MS ??"/>
                <w:bCs/>
                <w:sz w:val="21"/>
                <w:szCs w:val="21"/>
                <w:lang w:eastAsia="ja-JP"/>
              </w:rPr>
              <w:t>145.377</w:t>
            </w: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r w:rsidRPr="003E5CFD">
              <w:rPr>
                <w:rFonts w:eastAsia="MS ??"/>
                <w:bCs/>
                <w:sz w:val="21"/>
                <w:szCs w:val="21"/>
                <w:lang w:eastAsia="ja-JP"/>
              </w:rPr>
              <w:t>147.658</w:t>
            </w: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r w:rsidRPr="003E5CFD">
              <w:rPr>
                <w:rFonts w:eastAsia="MS ??"/>
                <w:bCs/>
                <w:sz w:val="21"/>
                <w:szCs w:val="21"/>
                <w:lang w:eastAsia="ja-JP"/>
              </w:rPr>
              <w:t>147.858</w:t>
            </w: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r w:rsidRPr="003E5CFD">
              <w:rPr>
                <w:rFonts w:eastAsia="MS ??"/>
                <w:bCs/>
                <w:sz w:val="21"/>
                <w:szCs w:val="21"/>
                <w:lang w:eastAsia="ja-JP"/>
              </w:rPr>
              <w:t>147.194</w:t>
            </w:r>
          </w:p>
        </w:tc>
      </w:tr>
      <w:tr w:rsidR="003E5CFD" w:rsidRPr="000E354E" w:rsidTr="003E5CFD">
        <w:tc>
          <w:tcPr>
            <w:tcW w:w="1710" w:type="dxa"/>
            <w:tcBorders>
              <w:top w:val="nil"/>
              <w:bottom w:val="single" w:sz="4" w:space="0" w:color="auto"/>
              <w:right w:val="single" w:sz="4" w:space="0" w:color="auto"/>
            </w:tcBorders>
          </w:tcPr>
          <w:p w:rsidR="000E354E" w:rsidRPr="003E5CFD" w:rsidRDefault="00C90865" w:rsidP="000E354E">
            <w:pPr>
              <w:widowControl/>
              <w:adjustRightInd/>
              <w:spacing w:line="240" w:lineRule="auto"/>
              <w:jc w:val="left"/>
              <w:textAlignment w:val="auto"/>
              <w:rPr>
                <w:rFonts w:eastAsia="MS ??"/>
                <w:bCs/>
                <w:i/>
                <w:sz w:val="21"/>
                <w:szCs w:val="21"/>
                <w:lang w:eastAsia="ja-JP"/>
              </w:rPr>
            </w:pPr>
            <w:r>
              <w:rPr>
                <w:rFonts w:eastAsia="MS ??"/>
                <w:bCs/>
                <w:i/>
                <w:sz w:val="21"/>
                <w:szCs w:val="21"/>
                <w:lang w:eastAsia="ja-JP"/>
              </w:rPr>
              <w:t xml:space="preserve"> </w:t>
            </w:r>
            <w:r w:rsidR="000E354E" w:rsidRPr="003E5CFD">
              <w:rPr>
                <w:rFonts w:eastAsia="MS ??"/>
                <w:bCs/>
                <w:i/>
                <w:sz w:val="21"/>
                <w:szCs w:val="21"/>
                <w:lang w:eastAsia="ja-JP"/>
              </w:rPr>
              <w:t>IMMMSE (s</w:t>
            </w:r>
            <w:r w:rsidR="000E354E" w:rsidRPr="003E5CFD">
              <w:rPr>
                <w:rFonts w:eastAsia="MS ??"/>
                <w:bCs/>
                <w:i/>
                <w:sz w:val="21"/>
                <w:szCs w:val="21"/>
                <w:vertAlign w:val="superscript"/>
                <w:lang w:eastAsia="ja-JP"/>
              </w:rPr>
              <w:t>4</w:t>
            </w:r>
            <w:r w:rsidR="000E354E" w:rsidRPr="003E5CFD">
              <w:rPr>
                <w:rFonts w:eastAsia="MS ??"/>
                <w:bCs/>
                <w:i/>
                <w:sz w:val="21"/>
                <w:szCs w:val="21"/>
                <w:lang w:eastAsia="ja-JP"/>
              </w:rPr>
              <w:t>)</w:t>
            </w:r>
          </w:p>
        </w:tc>
        <w:tc>
          <w:tcPr>
            <w:tcW w:w="522" w:type="dxa"/>
            <w:tcBorders>
              <w:left w:val="single" w:sz="4" w:space="0" w:color="auto"/>
              <w:righ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r w:rsidRPr="003E5CFD">
              <w:rPr>
                <w:rFonts w:eastAsia="MS ??"/>
                <w:bCs/>
                <w:sz w:val="21"/>
                <w:szCs w:val="21"/>
                <w:lang w:eastAsia="ja-JP"/>
              </w:rPr>
              <w:t>155.724</w:t>
            </w:r>
          </w:p>
        </w:tc>
        <w:tc>
          <w:tcPr>
            <w:tcW w:w="0" w:type="auto"/>
            <w:tcBorders>
              <w:left w:val="single" w:sz="4" w:space="0" w:color="auto"/>
            </w:tcBorders>
          </w:tcPr>
          <w:p w:rsidR="000E354E" w:rsidRPr="003E5CFD" w:rsidRDefault="000E354E" w:rsidP="00321BCD">
            <w:pPr>
              <w:widowControl/>
              <w:adjustRightInd/>
              <w:spacing w:line="240" w:lineRule="auto"/>
              <w:ind w:left="12"/>
              <w:jc w:val="center"/>
              <w:textAlignment w:val="auto"/>
              <w:rPr>
                <w:rFonts w:eastAsia="MS ??"/>
                <w:bCs/>
                <w:sz w:val="21"/>
                <w:szCs w:val="21"/>
                <w:lang w:eastAsia="ja-JP"/>
              </w:rPr>
            </w:pPr>
            <w:r w:rsidRPr="003E5CFD">
              <w:rPr>
                <w:rFonts w:eastAsia="MS ??"/>
                <w:bCs/>
                <w:sz w:val="21"/>
                <w:szCs w:val="21"/>
                <w:lang w:eastAsia="ja-JP"/>
              </w:rPr>
              <w:t>156.171</w:t>
            </w:r>
          </w:p>
        </w:tc>
        <w:tc>
          <w:tcPr>
            <w:tcW w:w="0" w:type="auto"/>
            <w:tcBorders>
              <w:left w:val="single" w:sz="4" w:space="0" w:color="auto"/>
            </w:tcBorders>
          </w:tcPr>
          <w:p w:rsidR="000E354E" w:rsidRPr="003E5CFD" w:rsidRDefault="000E354E" w:rsidP="00321BCD">
            <w:pPr>
              <w:widowControl/>
              <w:adjustRightInd/>
              <w:spacing w:line="240" w:lineRule="auto"/>
              <w:ind w:left="24"/>
              <w:jc w:val="center"/>
              <w:textAlignment w:val="auto"/>
              <w:rPr>
                <w:rFonts w:eastAsia="MS ??"/>
                <w:bCs/>
                <w:sz w:val="21"/>
                <w:szCs w:val="21"/>
                <w:lang w:eastAsia="ja-JP"/>
              </w:rPr>
            </w:pPr>
            <w:r w:rsidRPr="003E5CFD">
              <w:rPr>
                <w:rFonts w:eastAsia="MS ??"/>
                <w:bCs/>
                <w:sz w:val="21"/>
                <w:szCs w:val="21"/>
                <w:lang w:eastAsia="ja-JP"/>
              </w:rPr>
              <w:t>157.709</w:t>
            </w:r>
          </w:p>
        </w:tc>
        <w:tc>
          <w:tcPr>
            <w:tcW w:w="0" w:type="auto"/>
            <w:tcBorders>
              <w:left w:val="single" w:sz="4" w:space="0" w:color="auto"/>
            </w:tcBorders>
          </w:tcPr>
          <w:p w:rsidR="000E354E" w:rsidRPr="003E5CFD" w:rsidRDefault="000E354E" w:rsidP="00321BCD">
            <w:pPr>
              <w:widowControl/>
              <w:adjustRightInd/>
              <w:spacing w:line="240" w:lineRule="auto"/>
              <w:ind w:left="36"/>
              <w:jc w:val="center"/>
              <w:textAlignment w:val="auto"/>
              <w:rPr>
                <w:rFonts w:eastAsia="MS ??"/>
                <w:bCs/>
                <w:sz w:val="21"/>
                <w:szCs w:val="21"/>
                <w:lang w:eastAsia="ja-JP"/>
              </w:rPr>
            </w:pPr>
            <w:r w:rsidRPr="003E5CFD">
              <w:rPr>
                <w:rFonts w:eastAsia="MS ??"/>
                <w:bCs/>
                <w:sz w:val="21"/>
                <w:szCs w:val="21"/>
                <w:lang w:eastAsia="ja-JP"/>
              </w:rPr>
              <w:t>154.847</w:t>
            </w: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r w:rsidRPr="003E5CFD">
              <w:rPr>
                <w:rFonts w:eastAsia="MS ??"/>
                <w:bCs/>
                <w:sz w:val="21"/>
                <w:szCs w:val="21"/>
                <w:lang w:eastAsia="ja-JP"/>
              </w:rPr>
              <w:t>157.500</w:t>
            </w: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r w:rsidRPr="003E5CFD">
              <w:rPr>
                <w:rFonts w:eastAsia="MS ??"/>
                <w:bCs/>
                <w:sz w:val="21"/>
                <w:szCs w:val="21"/>
                <w:lang w:eastAsia="ja-JP"/>
              </w:rPr>
              <w:t>157.798</w:t>
            </w: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r w:rsidRPr="003E5CFD">
              <w:rPr>
                <w:rFonts w:eastAsia="MS ??"/>
                <w:bCs/>
                <w:sz w:val="21"/>
                <w:szCs w:val="21"/>
                <w:lang w:eastAsia="ja-JP"/>
              </w:rPr>
              <w:t>157.015</w:t>
            </w:r>
          </w:p>
        </w:tc>
      </w:tr>
      <w:tr w:rsidR="003E5CFD" w:rsidRPr="000E354E" w:rsidTr="003E5CFD">
        <w:tc>
          <w:tcPr>
            <w:tcW w:w="1710" w:type="dxa"/>
            <w:tcBorders>
              <w:top w:val="single" w:sz="4" w:space="0" w:color="auto"/>
              <w:bottom w:val="single" w:sz="4" w:space="0" w:color="auto"/>
              <w:right w:val="single" w:sz="4" w:space="0" w:color="auto"/>
            </w:tcBorders>
          </w:tcPr>
          <w:p w:rsidR="000E354E" w:rsidRPr="003E5CFD" w:rsidRDefault="000E354E" w:rsidP="000E354E">
            <w:pPr>
              <w:widowControl/>
              <w:adjustRightInd/>
              <w:spacing w:line="240" w:lineRule="auto"/>
              <w:jc w:val="left"/>
              <w:textAlignment w:val="auto"/>
              <w:rPr>
                <w:rFonts w:eastAsia="MS ??"/>
                <w:b/>
                <w:bCs/>
                <w:sz w:val="21"/>
                <w:szCs w:val="21"/>
                <w:lang w:eastAsia="ja-JP"/>
              </w:rPr>
            </w:pPr>
            <w:r w:rsidRPr="003E5CFD">
              <w:rPr>
                <w:rFonts w:eastAsia="MS ??"/>
                <w:b/>
                <w:bCs/>
                <w:sz w:val="21"/>
                <w:szCs w:val="21"/>
                <w:lang w:eastAsia="ja-JP"/>
              </w:rPr>
              <w:t>n=41</w:t>
            </w:r>
          </w:p>
        </w:tc>
        <w:tc>
          <w:tcPr>
            <w:tcW w:w="522" w:type="dxa"/>
            <w:tcBorders>
              <w:left w:val="single" w:sz="4" w:space="0" w:color="auto"/>
              <w:righ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p>
        </w:tc>
      </w:tr>
      <w:tr w:rsidR="003E5CFD" w:rsidRPr="000E354E" w:rsidTr="003E5CFD">
        <w:tc>
          <w:tcPr>
            <w:tcW w:w="1710" w:type="dxa"/>
            <w:tcBorders>
              <w:top w:val="single" w:sz="4" w:space="0" w:color="auto"/>
              <w:bottom w:val="nil"/>
              <w:right w:val="single" w:sz="4" w:space="0" w:color="auto"/>
            </w:tcBorders>
          </w:tcPr>
          <w:p w:rsidR="000E354E" w:rsidRPr="003E5CFD" w:rsidRDefault="00C90865" w:rsidP="000E354E">
            <w:pPr>
              <w:widowControl/>
              <w:adjustRightInd/>
              <w:spacing w:line="240" w:lineRule="auto"/>
              <w:jc w:val="left"/>
              <w:textAlignment w:val="auto"/>
              <w:rPr>
                <w:rFonts w:eastAsia="MS ??"/>
                <w:bCs/>
                <w:i/>
                <w:sz w:val="21"/>
                <w:szCs w:val="21"/>
                <w:lang w:eastAsia="ja-JP"/>
              </w:rPr>
            </w:pPr>
            <w:r>
              <w:rPr>
                <w:rFonts w:eastAsia="MS ??"/>
                <w:bCs/>
                <w:i/>
                <w:sz w:val="21"/>
                <w:szCs w:val="21"/>
                <w:lang w:eastAsia="ja-JP"/>
              </w:rPr>
              <w:t xml:space="preserve"> </w:t>
            </w:r>
            <w:r w:rsidR="000E354E" w:rsidRPr="003E5CFD">
              <w:rPr>
                <w:rFonts w:eastAsia="MS ??"/>
                <w:bCs/>
                <w:i/>
                <w:sz w:val="21"/>
                <w:szCs w:val="21"/>
                <w:lang w:eastAsia="ja-JP"/>
              </w:rPr>
              <w:t>MMSE (s</w:t>
            </w:r>
            <w:r w:rsidR="000E354E" w:rsidRPr="003E5CFD">
              <w:rPr>
                <w:rFonts w:eastAsia="MS ??"/>
                <w:bCs/>
                <w:i/>
                <w:sz w:val="21"/>
                <w:szCs w:val="21"/>
                <w:vertAlign w:val="superscript"/>
                <w:lang w:eastAsia="ja-JP"/>
              </w:rPr>
              <w:t>4</w:t>
            </w:r>
            <w:r w:rsidR="000E354E" w:rsidRPr="003E5CFD">
              <w:rPr>
                <w:rFonts w:eastAsia="MS ??"/>
                <w:bCs/>
                <w:i/>
                <w:sz w:val="21"/>
                <w:szCs w:val="21"/>
                <w:lang w:eastAsia="ja-JP"/>
              </w:rPr>
              <w:t>)</w:t>
            </w:r>
          </w:p>
        </w:tc>
        <w:tc>
          <w:tcPr>
            <w:tcW w:w="522" w:type="dxa"/>
            <w:tcBorders>
              <w:left w:val="single" w:sz="4" w:space="0" w:color="auto"/>
              <w:righ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r w:rsidRPr="003E5CFD">
              <w:rPr>
                <w:rFonts w:eastAsia="MS ??"/>
                <w:bCs/>
                <w:sz w:val="21"/>
                <w:szCs w:val="21"/>
                <w:lang w:eastAsia="ja-JP"/>
              </w:rPr>
              <w:t>133.858</w:t>
            </w:r>
          </w:p>
        </w:tc>
        <w:tc>
          <w:tcPr>
            <w:tcW w:w="0" w:type="auto"/>
            <w:tcBorders>
              <w:left w:val="single" w:sz="4" w:space="0" w:color="auto"/>
            </w:tcBorders>
          </w:tcPr>
          <w:p w:rsidR="000E354E" w:rsidRPr="003E5CFD" w:rsidRDefault="000E354E" w:rsidP="00321BCD">
            <w:pPr>
              <w:widowControl/>
              <w:adjustRightInd/>
              <w:spacing w:line="240" w:lineRule="auto"/>
              <w:ind w:left="12"/>
              <w:jc w:val="center"/>
              <w:textAlignment w:val="auto"/>
              <w:rPr>
                <w:rFonts w:eastAsia="MS ??"/>
                <w:bCs/>
                <w:sz w:val="21"/>
                <w:szCs w:val="21"/>
                <w:lang w:eastAsia="ja-JP"/>
              </w:rPr>
            </w:pPr>
            <w:r w:rsidRPr="003E5CFD">
              <w:rPr>
                <w:rFonts w:eastAsia="MS ??"/>
                <w:bCs/>
                <w:sz w:val="21"/>
                <w:szCs w:val="21"/>
                <w:lang w:eastAsia="ja-JP"/>
              </w:rPr>
              <w:t>134.665</w:t>
            </w:r>
          </w:p>
        </w:tc>
        <w:tc>
          <w:tcPr>
            <w:tcW w:w="0" w:type="auto"/>
            <w:tcBorders>
              <w:left w:val="single" w:sz="4" w:space="0" w:color="auto"/>
            </w:tcBorders>
          </w:tcPr>
          <w:p w:rsidR="000E354E" w:rsidRPr="003E5CFD" w:rsidRDefault="000E354E" w:rsidP="00321BCD">
            <w:pPr>
              <w:widowControl/>
              <w:adjustRightInd/>
              <w:spacing w:line="240" w:lineRule="auto"/>
              <w:ind w:left="24"/>
              <w:jc w:val="center"/>
              <w:textAlignment w:val="auto"/>
              <w:rPr>
                <w:rFonts w:eastAsia="MS ??"/>
                <w:bCs/>
                <w:sz w:val="21"/>
                <w:szCs w:val="21"/>
                <w:lang w:eastAsia="ja-JP"/>
              </w:rPr>
            </w:pPr>
            <w:r w:rsidRPr="003E5CFD">
              <w:rPr>
                <w:rFonts w:eastAsia="MS ??"/>
                <w:bCs/>
                <w:sz w:val="21"/>
                <w:szCs w:val="21"/>
                <w:lang w:eastAsia="ja-JP"/>
              </w:rPr>
              <w:t>134.216</w:t>
            </w:r>
          </w:p>
        </w:tc>
        <w:tc>
          <w:tcPr>
            <w:tcW w:w="0" w:type="auto"/>
            <w:tcBorders>
              <w:left w:val="single" w:sz="4" w:space="0" w:color="auto"/>
            </w:tcBorders>
          </w:tcPr>
          <w:p w:rsidR="000E354E" w:rsidRPr="003E5CFD" w:rsidRDefault="000E354E" w:rsidP="00321BCD">
            <w:pPr>
              <w:widowControl/>
              <w:adjustRightInd/>
              <w:spacing w:line="240" w:lineRule="auto"/>
              <w:ind w:left="36"/>
              <w:jc w:val="center"/>
              <w:textAlignment w:val="auto"/>
              <w:rPr>
                <w:rFonts w:eastAsia="MS ??"/>
                <w:bCs/>
                <w:sz w:val="21"/>
                <w:szCs w:val="21"/>
                <w:lang w:eastAsia="ja-JP"/>
              </w:rPr>
            </w:pPr>
            <w:r w:rsidRPr="003E5CFD">
              <w:rPr>
                <w:rFonts w:eastAsia="MS ??"/>
                <w:bCs/>
                <w:sz w:val="21"/>
                <w:szCs w:val="21"/>
                <w:lang w:eastAsia="ja-JP"/>
              </w:rPr>
              <w:t>134.498</w:t>
            </w: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r w:rsidRPr="003E5CFD">
              <w:rPr>
                <w:rFonts w:eastAsia="MS ??"/>
                <w:bCs/>
                <w:sz w:val="21"/>
                <w:szCs w:val="21"/>
                <w:lang w:eastAsia="ja-JP"/>
              </w:rPr>
              <w:t>134.065</w:t>
            </w: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r w:rsidRPr="003E5CFD">
              <w:rPr>
                <w:rFonts w:eastAsia="MS ??"/>
                <w:bCs/>
                <w:sz w:val="21"/>
                <w:szCs w:val="21"/>
                <w:lang w:eastAsia="ja-JP"/>
              </w:rPr>
              <w:t>134.043</w:t>
            </w: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r w:rsidRPr="003E5CFD">
              <w:rPr>
                <w:rFonts w:eastAsia="MS ??"/>
                <w:bCs/>
                <w:sz w:val="21"/>
                <w:szCs w:val="21"/>
                <w:lang w:eastAsia="ja-JP"/>
              </w:rPr>
              <w:t>133.544</w:t>
            </w:r>
          </w:p>
        </w:tc>
      </w:tr>
      <w:tr w:rsidR="003E5CFD" w:rsidRPr="000E354E" w:rsidTr="003E5CFD">
        <w:tc>
          <w:tcPr>
            <w:tcW w:w="1710" w:type="dxa"/>
            <w:tcBorders>
              <w:top w:val="nil"/>
              <w:bottom w:val="single" w:sz="4" w:space="0" w:color="auto"/>
              <w:right w:val="single" w:sz="4" w:space="0" w:color="auto"/>
            </w:tcBorders>
          </w:tcPr>
          <w:p w:rsidR="000E354E" w:rsidRPr="003E5CFD" w:rsidRDefault="00C90865" w:rsidP="000E354E">
            <w:pPr>
              <w:widowControl/>
              <w:adjustRightInd/>
              <w:spacing w:line="240" w:lineRule="auto"/>
              <w:jc w:val="left"/>
              <w:textAlignment w:val="auto"/>
              <w:rPr>
                <w:rFonts w:eastAsia="MS ??"/>
                <w:bCs/>
                <w:i/>
                <w:sz w:val="21"/>
                <w:szCs w:val="21"/>
                <w:lang w:eastAsia="ja-JP"/>
              </w:rPr>
            </w:pPr>
            <w:r>
              <w:rPr>
                <w:rFonts w:eastAsia="MS ??"/>
                <w:bCs/>
                <w:i/>
                <w:sz w:val="21"/>
                <w:szCs w:val="21"/>
                <w:lang w:eastAsia="ja-JP"/>
              </w:rPr>
              <w:t xml:space="preserve"> </w:t>
            </w:r>
            <w:r w:rsidR="000E354E" w:rsidRPr="003E5CFD">
              <w:rPr>
                <w:rFonts w:eastAsia="MS ??"/>
                <w:bCs/>
                <w:i/>
                <w:sz w:val="21"/>
                <w:szCs w:val="21"/>
                <w:lang w:eastAsia="ja-JP"/>
              </w:rPr>
              <w:t>IMMMSE (s</w:t>
            </w:r>
            <w:r w:rsidR="000E354E" w:rsidRPr="003E5CFD">
              <w:rPr>
                <w:rFonts w:eastAsia="MS ??"/>
                <w:bCs/>
                <w:i/>
                <w:sz w:val="21"/>
                <w:szCs w:val="21"/>
                <w:vertAlign w:val="superscript"/>
                <w:lang w:eastAsia="ja-JP"/>
              </w:rPr>
              <w:t>4</w:t>
            </w:r>
            <w:r w:rsidR="000E354E" w:rsidRPr="003E5CFD">
              <w:rPr>
                <w:rFonts w:eastAsia="MS ??"/>
                <w:bCs/>
                <w:i/>
                <w:sz w:val="21"/>
                <w:szCs w:val="21"/>
                <w:lang w:eastAsia="ja-JP"/>
              </w:rPr>
              <w:t>)</w:t>
            </w:r>
          </w:p>
        </w:tc>
        <w:tc>
          <w:tcPr>
            <w:tcW w:w="522" w:type="dxa"/>
            <w:tcBorders>
              <w:left w:val="single" w:sz="4" w:space="0" w:color="auto"/>
              <w:righ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r w:rsidRPr="003E5CFD">
              <w:rPr>
                <w:rFonts w:eastAsia="MS ??"/>
                <w:bCs/>
                <w:sz w:val="21"/>
                <w:szCs w:val="21"/>
                <w:lang w:eastAsia="ja-JP"/>
              </w:rPr>
              <w:t>142.700</w:t>
            </w:r>
          </w:p>
        </w:tc>
        <w:tc>
          <w:tcPr>
            <w:tcW w:w="0" w:type="auto"/>
            <w:tcBorders>
              <w:left w:val="single" w:sz="4" w:space="0" w:color="auto"/>
            </w:tcBorders>
          </w:tcPr>
          <w:p w:rsidR="000E354E" w:rsidRPr="003E5CFD" w:rsidRDefault="000E354E" w:rsidP="00321BCD">
            <w:pPr>
              <w:widowControl/>
              <w:adjustRightInd/>
              <w:spacing w:line="240" w:lineRule="auto"/>
              <w:ind w:left="12"/>
              <w:jc w:val="center"/>
              <w:textAlignment w:val="auto"/>
              <w:rPr>
                <w:rFonts w:eastAsia="MS ??"/>
                <w:bCs/>
                <w:sz w:val="21"/>
                <w:szCs w:val="21"/>
                <w:lang w:eastAsia="ja-JP"/>
              </w:rPr>
            </w:pPr>
            <w:r w:rsidRPr="003E5CFD">
              <w:rPr>
                <w:rFonts w:eastAsia="MS ??"/>
                <w:bCs/>
                <w:sz w:val="21"/>
                <w:szCs w:val="21"/>
                <w:lang w:eastAsia="ja-JP"/>
              </w:rPr>
              <w:t>143.695</w:t>
            </w:r>
          </w:p>
        </w:tc>
        <w:tc>
          <w:tcPr>
            <w:tcW w:w="0" w:type="auto"/>
            <w:tcBorders>
              <w:left w:val="single" w:sz="4" w:space="0" w:color="auto"/>
            </w:tcBorders>
          </w:tcPr>
          <w:p w:rsidR="000E354E" w:rsidRPr="003E5CFD" w:rsidRDefault="000E354E" w:rsidP="00321BCD">
            <w:pPr>
              <w:widowControl/>
              <w:adjustRightInd/>
              <w:spacing w:line="240" w:lineRule="auto"/>
              <w:ind w:left="24"/>
              <w:jc w:val="center"/>
              <w:textAlignment w:val="auto"/>
              <w:rPr>
                <w:rFonts w:eastAsia="MS ??"/>
                <w:bCs/>
                <w:sz w:val="21"/>
                <w:szCs w:val="21"/>
                <w:lang w:eastAsia="ja-JP"/>
              </w:rPr>
            </w:pPr>
            <w:r w:rsidRPr="003E5CFD">
              <w:rPr>
                <w:rFonts w:eastAsia="MS ??"/>
                <w:bCs/>
                <w:sz w:val="21"/>
                <w:szCs w:val="21"/>
                <w:lang w:eastAsia="ja-JP"/>
              </w:rPr>
              <w:t>142.786</w:t>
            </w:r>
          </w:p>
        </w:tc>
        <w:tc>
          <w:tcPr>
            <w:tcW w:w="0" w:type="auto"/>
            <w:tcBorders>
              <w:left w:val="single" w:sz="4" w:space="0" w:color="auto"/>
            </w:tcBorders>
          </w:tcPr>
          <w:p w:rsidR="000E354E" w:rsidRPr="003E5CFD" w:rsidRDefault="000E354E" w:rsidP="00321BCD">
            <w:pPr>
              <w:widowControl/>
              <w:adjustRightInd/>
              <w:spacing w:line="240" w:lineRule="auto"/>
              <w:ind w:left="36"/>
              <w:jc w:val="center"/>
              <w:textAlignment w:val="auto"/>
              <w:rPr>
                <w:rFonts w:eastAsia="MS ??"/>
                <w:bCs/>
                <w:sz w:val="21"/>
                <w:szCs w:val="21"/>
                <w:lang w:eastAsia="ja-JP"/>
              </w:rPr>
            </w:pPr>
            <w:r w:rsidRPr="003E5CFD">
              <w:rPr>
                <w:rFonts w:eastAsia="MS ??"/>
                <w:bCs/>
                <w:sz w:val="21"/>
                <w:szCs w:val="21"/>
                <w:lang w:eastAsia="ja-JP"/>
              </w:rPr>
              <w:t>143.485</w:t>
            </w: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r w:rsidRPr="003E5CFD">
              <w:rPr>
                <w:rFonts w:eastAsia="MS ??"/>
                <w:bCs/>
                <w:sz w:val="21"/>
                <w:szCs w:val="21"/>
                <w:lang w:eastAsia="ja-JP"/>
              </w:rPr>
              <w:t>143.183</w:t>
            </w: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r w:rsidRPr="003E5CFD">
              <w:rPr>
                <w:rFonts w:eastAsia="MS ??"/>
                <w:bCs/>
                <w:sz w:val="21"/>
                <w:szCs w:val="21"/>
                <w:lang w:eastAsia="ja-JP"/>
              </w:rPr>
              <w:t>142.600</w:t>
            </w: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r w:rsidRPr="003E5CFD">
              <w:rPr>
                <w:rFonts w:eastAsia="MS ??"/>
                <w:bCs/>
                <w:sz w:val="21"/>
                <w:szCs w:val="21"/>
                <w:lang w:eastAsia="ja-JP"/>
              </w:rPr>
              <w:t>142.017</w:t>
            </w:r>
          </w:p>
        </w:tc>
      </w:tr>
      <w:tr w:rsidR="003E5CFD" w:rsidRPr="000E354E" w:rsidTr="003E5CFD">
        <w:tc>
          <w:tcPr>
            <w:tcW w:w="1710" w:type="dxa"/>
            <w:tcBorders>
              <w:top w:val="single" w:sz="4" w:space="0" w:color="auto"/>
              <w:bottom w:val="single" w:sz="4" w:space="0" w:color="auto"/>
              <w:right w:val="single" w:sz="4" w:space="0" w:color="auto"/>
            </w:tcBorders>
          </w:tcPr>
          <w:p w:rsidR="000E354E" w:rsidRPr="003E5CFD" w:rsidRDefault="000E354E" w:rsidP="000E354E">
            <w:pPr>
              <w:widowControl/>
              <w:adjustRightInd/>
              <w:spacing w:line="240" w:lineRule="auto"/>
              <w:jc w:val="left"/>
              <w:textAlignment w:val="auto"/>
              <w:rPr>
                <w:rFonts w:eastAsia="MS ??"/>
                <w:b/>
                <w:bCs/>
                <w:sz w:val="21"/>
                <w:szCs w:val="21"/>
                <w:lang w:eastAsia="ja-JP"/>
              </w:rPr>
            </w:pPr>
            <w:r w:rsidRPr="003E5CFD">
              <w:rPr>
                <w:rFonts w:eastAsia="MS ??"/>
                <w:b/>
                <w:bCs/>
                <w:sz w:val="21"/>
                <w:szCs w:val="21"/>
                <w:lang w:eastAsia="ja-JP"/>
              </w:rPr>
              <w:t>n=51</w:t>
            </w:r>
          </w:p>
        </w:tc>
        <w:tc>
          <w:tcPr>
            <w:tcW w:w="522" w:type="dxa"/>
            <w:tcBorders>
              <w:left w:val="single" w:sz="4" w:space="0" w:color="auto"/>
              <w:righ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p>
        </w:tc>
      </w:tr>
      <w:tr w:rsidR="003E5CFD" w:rsidRPr="000E354E" w:rsidTr="003E5CFD">
        <w:tc>
          <w:tcPr>
            <w:tcW w:w="1710" w:type="dxa"/>
            <w:tcBorders>
              <w:top w:val="single" w:sz="4" w:space="0" w:color="auto"/>
              <w:bottom w:val="nil"/>
              <w:right w:val="single" w:sz="4" w:space="0" w:color="auto"/>
            </w:tcBorders>
          </w:tcPr>
          <w:p w:rsidR="000E354E" w:rsidRPr="003E5CFD" w:rsidRDefault="00C90865" w:rsidP="000E354E">
            <w:pPr>
              <w:widowControl/>
              <w:adjustRightInd/>
              <w:spacing w:line="240" w:lineRule="auto"/>
              <w:jc w:val="left"/>
              <w:textAlignment w:val="auto"/>
              <w:rPr>
                <w:rFonts w:eastAsia="MS ??"/>
                <w:bCs/>
                <w:i/>
                <w:sz w:val="21"/>
                <w:szCs w:val="21"/>
                <w:lang w:eastAsia="ja-JP"/>
              </w:rPr>
            </w:pPr>
            <w:r>
              <w:rPr>
                <w:rFonts w:eastAsia="MS ??"/>
                <w:bCs/>
                <w:i/>
                <w:sz w:val="21"/>
                <w:szCs w:val="21"/>
                <w:lang w:eastAsia="ja-JP"/>
              </w:rPr>
              <w:t xml:space="preserve"> </w:t>
            </w:r>
            <w:r w:rsidR="000E354E" w:rsidRPr="003E5CFD">
              <w:rPr>
                <w:rFonts w:eastAsia="MS ??"/>
                <w:bCs/>
                <w:i/>
                <w:sz w:val="21"/>
                <w:szCs w:val="21"/>
                <w:lang w:eastAsia="ja-JP"/>
              </w:rPr>
              <w:t>MMSE (s</w:t>
            </w:r>
            <w:r w:rsidR="000E354E" w:rsidRPr="003E5CFD">
              <w:rPr>
                <w:rFonts w:eastAsia="MS ??"/>
                <w:bCs/>
                <w:i/>
                <w:sz w:val="21"/>
                <w:szCs w:val="21"/>
                <w:vertAlign w:val="superscript"/>
                <w:lang w:eastAsia="ja-JP"/>
              </w:rPr>
              <w:t>4</w:t>
            </w:r>
            <w:r w:rsidR="000E354E" w:rsidRPr="003E5CFD">
              <w:rPr>
                <w:rFonts w:eastAsia="MS ??"/>
                <w:bCs/>
                <w:i/>
                <w:sz w:val="21"/>
                <w:szCs w:val="21"/>
                <w:lang w:eastAsia="ja-JP"/>
              </w:rPr>
              <w:t>)</w:t>
            </w:r>
          </w:p>
        </w:tc>
        <w:tc>
          <w:tcPr>
            <w:tcW w:w="522" w:type="dxa"/>
            <w:tcBorders>
              <w:left w:val="single" w:sz="4" w:space="0" w:color="auto"/>
              <w:righ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r w:rsidRPr="003E5CFD">
              <w:rPr>
                <w:rFonts w:eastAsia="MS ??"/>
                <w:bCs/>
                <w:sz w:val="21"/>
                <w:szCs w:val="21"/>
                <w:lang w:eastAsia="ja-JP"/>
              </w:rPr>
              <w:t>127.318</w:t>
            </w:r>
          </w:p>
        </w:tc>
        <w:tc>
          <w:tcPr>
            <w:tcW w:w="0" w:type="auto"/>
            <w:tcBorders>
              <w:left w:val="single" w:sz="4" w:space="0" w:color="auto"/>
            </w:tcBorders>
          </w:tcPr>
          <w:p w:rsidR="000E354E" w:rsidRPr="003E5CFD" w:rsidRDefault="000E354E" w:rsidP="00321BCD">
            <w:pPr>
              <w:widowControl/>
              <w:adjustRightInd/>
              <w:spacing w:line="240" w:lineRule="auto"/>
              <w:ind w:left="12"/>
              <w:jc w:val="center"/>
              <w:textAlignment w:val="auto"/>
              <w:rPr>
                <w:rFonts w:eastAsia="MS ??"/>
                <w:bCs/>
                <w:sz w:val="21"/>
                <w:szCs w:val="21"/>
                <w:lang w:eastAsia="ja-JP"/>
              </w:rPr>
            </w:pPr>
            <w:r w:rsidRPr="003E5CFD">
              <w:rPr>
                <w:rFonts w:eastAsia="MS ??"/>
                <w:bCs/>
                <w:sz w:val="21"/>
                <w:szCs w:val="21"/>
                <w:lang w:eastAsia="ja-JP"/>
              </w:rPr>
              <w:t>127.266</w:t>
            </w:r>
          </w:p>
        </w:tc>
        <w:tc>
          <w:tcPr>
            <w:tcW w:w="0" w:type="auto"/>
            <w:tcBorders>
              <w:left w:val="single" w:sz="4" w:space="0" w:color="auto"/>
            </w:tcBorders>
          </w:tcPr>
          <w:p w:rsidR="000E354E" w:rsidRPr="003E5CFD" w:rsidRDefault="000E354E" w:rsidP="00321BCD">
            <w:pPr>
              <w:widowControl/>
              <w:adjustRightInd/>
              <w:spacing w:line="240" w:lineRule="auto"/>
              <w:ind w:left="24"/>
              <w:jc w:val="center"/>
              <w:textAlignment w:val="auto"/>
              <w:rPr>
                <w:rFonts w:eastAsia="MS ??"/>
                <w:bCs/>
                <w:sz w:val="21"/>
                <w:szCs w:val="21"/>
                <w:lang w:eastAsia="ja-JP"/>
              </w:rPr>
            </w:pPr>
            <w:r w:rsidRPr="003E5CFD">
              <w:rPr>
                <w:rFonts w:eastAsia="MS ??"/>
                <w:bCs/>
                <w:sz w:val="21"/>
                <w:szCs w:val="21"/>
                <w:lang w:eastAsia="ja-JP"/>
              </w:rPr>
              <w:t>126.125</w:t>
            </w:r>
          </w:p>
        </w:tc>
        <w:tc>
          <w:tcPr>
            <w:tcW w:w="0" w:type="auto"/>
            <w:tcBorders>
              <w:left w:val="single" w:sz="4" w:space="0" w:color="auto"/>
            </w:tcBorders>
          </w:tcPr>
          <w:p w:rsidR="000E354E" w:rsidRPr="003E5CFD" w:rsidRDefault="000E354E" w:rsidP="00321BCD">
            <w:pPr>
              <w:widowControl/>
              <w:adjustRightInd/>
              <w:spacing w:line="240" w:lineRule="auto"/>
              <w:ind w:left="36"/>
              <w:jc w:val="center"/>
              <w:textAlignment w:val="auto"/>
              <w:rPr>
                <w:rFonts w:eastAsia="MS ??"/>
                <w:bCs/>
                <w:sz w:val="21"/>
                <w:szCs w:val="21"/>
                <w:lang w:eastAsia="ja-JP"/>
              </w:rPr>
            </w:pPr>
            <w:r w:rsidRPr="003E5CFD">
              <w:rPr>
                <w:rFonts w:eastAsia="MS ??"/>
                <w:bCs/>
                <w:sz w:val="21"/>
                <w:szCs w:val="21"/>
                <w:lang w:eastAsia="ja-JP"/>
              </w:rPr>
              <w:t>126.344</w:t>
            </w: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r w:rsidRPr="003E5CFD">
              <w:rPr>
                <w:rFonts w:eastAsia="MS ??"/>
                <w:bCs/>
                <w:sz w:val="21"/>
                <w:szCs w:val="21"/>
                <w:lang w:eastAsia="ja-JP"/>
              </w:rPr>
              <w:t>127.451</w:t>
            </w: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r w:rsidRPr="003E5CFD">
              <w:rPr>
                <w:rFonts w:eastAsia="MS ??"/>
                <w:bCs/>
                <w:sz w:val="21"/>
                <w:szCs w:val="21"/>
                <w:lang w:eastAsia="ja-JP"/>
              </w:rPr>
              <w:t>126.449</w:t>
            </w: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r w:rsidRPr="003E5CFD">
              <w:rPr>
                <w:rFonts w:eastAsia="MS ??"/>
                <w:bCs/>
                <w:sz w:val="21"/>
                <w:szCs w:val="21"/>
                <w:lang w:eastAsia="ja-JP"/>
              </w:rPr>
              <w:t>127.669</w:t>
            </w:r>
          </w:p>
        </w:tc>
      </w:tr>
      <w:tr w:rsidR="003E5CFD" w:rsidRPr="000E354E" w:rsidTr="003E5CFD">
        <w:tc>
          <w:tcPr>
            <w:tcW w:w="1710" w:type="dxa"/>
            <w:tcBorders>
              <w:top w:val="nil"/>
              <w:bottom w:val="single" w:sz="4" w:space="0" w:color="auto"/>
              <w:right w:val="single" w:sz="4" w:space="0" w:color="auto"/>
            </w:tcBorders>
          </w:tcPr>
          <w:p w:rsidR="000E354E" w:rsidRPr="003E5CFD" w:rsidRDefault="00C90865" w:rsidP="000E354E">
            <w:pPr>
              <w:widowControl/>
              <w:adjustRightInd/>
              <w:spacing w:line="240" w:lineRule="auto"/>
              <w:jc w:val="left"/>
              <w:textAlignment w:val="auto"/>
              <w:rPr>
                <w:rFonts w:eastAsia="MS ??"/>
                <w:bCs/>
                <w:i/>
                <w:sz w:val="21"/>
                <w:szCs w:val="21"/>
                <w:lang w:eastAsia="ja-JP"/>
              </w:rPr>
            </w:pPr>
            <w:r>
              <w:rPr>
                <w:rFonts w:eastAsia="MS ??"/>
                <w:bCs/>
                <w:i/>
                <w:sz w:val="21"/>
                <w:szCs w:val="21"/>
                <w:lang w:eastAsia="ja-JP"/>
              </w:rPr>
              <w:t xml:space="preserve"> </w:t>
            </w:r>
            <w:r w:rsidR="000E354E" w:rsidRPr="003E5CFD">
              <w:rPr>
                <w:rFonts w:eastAsia="MS ??"/>
                <w:bCs/>
                <w:i/>
                <w:sz w:val="21"/>
                <w:szCs w:val="21"/>
                <w:lang w:eastAsia="ja-JP"/>
              </w:rPr>
              <w:t>IMMMSE (s</w:t>
            </w:r>
            <w:r w:rsidR="000E354E" w:rsidRPr="003E5CFD">
              <w:rPr>
                <w:rFonts w:eastAsia="MS ??"/>
                <w:bCs/>
                <w:i/>
                <w:sz w:val="21"/>
                <w:szCs w:val="21"/>
                <w:vertAlign w:val="superscript"/>
                <w:lang w:eastAsia="ja-JP"/>
              </w:rPr>
              <w:t>4</w:t>
            </w:r>
            <w:r w:rsidR="000E354E" w:rsidRPr="003E5CFD">
              <w:rPr>
                <w:rFonts w:eastAsia="MS ??"/>
                <w:bCs/>
                <w:i/>
                <w:sz w:val="21"/>
                <w:szCs w:val="21"/>
                <w:lang w:eastAsia="ja-JP"/>
              </w:rPr>
              <w:t>)</w:t>
            </w:r>
          </w:p>
        </w:tc>
        <w:tc>
          <w:tcPr>
            <w:tcW w:w="522" w:type="dxa"/>
            <w:tcBorders>
              <w:left w:val="single" w:sz="4" w:space="0" w:color="auto"/>
              <w:righ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r w:rsidRPr="003E5CFD">
              <w:rPr>
                <w:rFonts w:eastAsia="MS ??"/>
                <w:bCs/>
                <w:sz w:val="21"/>
                <w:szCs w:val="21"/>
                <w:lang w:eastAsia="ja-JP"/>
              </w:rPr>
              <w:t>135.750</w:t>
            </w:r>
          </w:p>
        </w:tc>
        <w:tc>
          <w:tcPr>
            <w:tcW w:w="0" w:type="auto"/>
            <w:tcBorders>
              <w:left w:val="single" w:sz="4" w:space="0" w:color="auto"/>
            </w:tcBorders>
          </w:tcPr>
          <w:p w:rsidR="000E354E" w:rsidRPr="003E5CFD" w:rsidRDefault="000E354E" w:rsidP="00321BCD">
            <w:pPr>
              <w:widowControl/>
              <w:adjustRightInd/>
              <w:spacing w:line="240" w:lineRule="auto"/>
              <w:ind w:left="12"/>
              <w:jc w:val="center"/>
              <w:textAlignment w:val="auto"/>
              <w:rPr>
                <w:rFonts w:eastAsia="MS ??"/>
                <w:bCs/>
                <w:sz w:val="21"/>
                <w:szCs w:val="21"/>
                <w:lang w:eastAsia="ja-JP"/>
              </w:rPr>
            </w:pPr>
            <w:r w:rsidRPr="003E5CFD">
              <w:rPr>
                <w:rFonts w:eastAsia="MS ??"/>
                <w:bCs/>
                <w:sz w:val="21"/>
                <w:szCs w:val="21"/>
                <w:lang w:eastAsia="ja-JP"/>
              </w:rPr>
              <w:t>135.616</w:t>
            </w:r>
          </w:p>
        </w:tc>
        <w:tc>
          <w:tcPr>
            <w:tcW w:w="0" w:type="auto"/>
            <w:tcBorders>
              <w:left w:val="single" w:sz="4" w:space="0" w:color="auto"/>
            </w:tcBorders>
          </w:tcPr>
          <w:p w:rsidR="000E354E" w:rsidRPr="003E5CFD" w:rsidRDefault="000E354E" w:rsidP="00321BCD">
            <w:pPr>
              <w:widowControl/>
              <w:adjustRightInd/>
              <w:spacing w:line="240" w:lineRule="auto"/>
              <w:ind w:left="24"/>
              <w:jc w:val="center"/>
              <w:textAlignment w:val="auto"/>
              <w:rPr>
                <w:rFonts w:eastAsia="MS ??"/>
                <w:bCs/>
                <w:sz w:val="21"/>
                <w:szCs w:val="21"/>
                <w:lang w:eastAsia="ja-JP"/>
              </w:rPr>
            </w:pPr>
            <w:r w:rsidRPr="003E5CFD">
              <w:rPr>
                <w:rFonts w:eastAsia="MS ??"/>
                <w:bCs/>
                <w:sz w:val="21"/>
                <w:szCs w:val="21"/>
                <w:lang w:eastAsia="ja-JP"/>
              </w:rPr>
              <w:t>133.841</w:t>
            </w:r>
          </w:p>
        </w:tc>
        <w:tc>
          <w:tcPr>
            <w:tcW w:w="0" w:type="auto"/>
            <w:tcBorders>
              <w:left w:val="single" w:sz="4" w:space="0" w:color="auto"/>
            </w:tcBorders>
          </w:tcPr>
          <w:p w:rsidR="000E354E" w:rsidRPr="003E5CFD" w:rsidRDefault="000E354E" w:rsidP="00321BCD">
            <w:pPr>
              <w:widowControl/>
              <w:adjustRightInd/>
              <w:spacing w:line="240" w:lineRule="auto"/>
              <w:ind w:left="36"/>
              <w:jc w:val="center"/>
              <w:textAlignment w:val="auto"/>
              <w:rPr>
                <w:rFonts w:eastAsia="MS ??"/>
                <w:bCs/>
                <w:sz w:val="21"/>
                <w:szCs w:val="21"/>
                <w:lang w:eastAsia="ja-JP"/>
              </w:rPr>
            </w:pPr>
            <w:r w:rsidRPr="003E5CFD">
              <w:rPr>
                <w:rFonts w:eastAsia="MS ??"/>
                <w:bCs/>
                <w:sz w:val="21"/>
                <w:szCs w:val="21"/>
                <w:lang w:eastAsia="ja-JP"/>
              </w:rPr>
              <w:t>134.255</w:t>
            </w: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r w:rsidRPr="003E5CFD">
              <w:rPr>
                <w:rFonts w:eastAsia="MS ??"/>
                <w:bCs/>
                <w:sz w:val="21"/>
                <w:szCs w:val="21"/>
                <w:lang w:eastAsia="ja-JP"/>
              </w:rPr>
              <w:t>135.640</w:t>
            </w: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r w:rsidRPr="003E5CFD">
              <w:rPr>
                <w:rFonts w:eastAsia="MS ??"/>
                <w:bCs/>
                <w:sz w:val="21"/>
                <w:szCs w:val="21"/>
                <w:lang w:eastAsia="ja-JP"/>
              </w:rPr>
              <w:t>134.204</w:t>
            </w: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r w:rsidRPr="003E5CFD">
              <w:rPr>
                <w:rFonts w:eastAsia="MS ??"/>
                <w:bCs/>
                <w:sz w:val="21"/>
                <w:szCs w:val="21"/>
                <w:lang w:eastAsia="ja-JP"/>
              </w:rPr>
              <w:t>136.169</w:t>
            </w:r>
          </w:p>
        </w:tc>
      </w:tr>
      <w:tr w:rsidR="003E5CFD" w:rsidRPr="000E354E" w:rsidTr="003E5CFD">
        <w:tc>
          <w:tcPr>
            <w:tcW w:w="1710" w:type="dxa"/>
            <w:tcBorders>
              <w:top w:val="single" w:sz="4" w:space="0" w:color="auto"/>
              <w:bottom w:val="single" w:sz="4" w:space="0" w:color="auto"/>
              <w:right w:val="single" w:sz="4" w:space="0" w:color="auto"/>
            </w:tcBorders>
          </w:tcPr>
          <w:p w:rsidR="000E354E" w:rsidRPr="003E5CFD" w:rsidRDefault="000E354E" w:rsidP="000E354E">
            <w:pPr>
              <w:widowControl/>
              <w:adjustRightInd/>
              <w:spacing w:line="240" w:lineRule="auto"/>
              <w:jc w:val="left"/>
              <w:textAlignment w:val="auto"/>
              <w:rPr>
                <w:rFonts w:eastAsia="MS ??"/>
                <w:b/>
                <w:bCs/>
                <w:sz w:val="21"/>
                <w:szCs w:val="21"/>
                <w:lang w:eastAsia="ja-JP"/>
              </w:rPr>
            </w:pPr>
            <w:r w:rsidRPr="003E5CFD">
              <w:rPr>
                <w:rFonts w:eastAsia="MS ??"/>
                <w:b/>
                <w:bCs/>
                <w:sz w:val="21"/>
                <w:szCs w:val="21"/>
                <w:lang w:eastAsia="ja-JP"/>
              </w:rPr>
              <w:t>n=71</w:t>
            </w:r>
          </w:p>
        </w:tc>
        <w:tc>
          <w:tcPr>
            <w:tcW w:w="522" w:type="dxa"/>
            <w:tcBorders>
              <w:left w:val="single" w:sz="4" w:space="0" w:color="auto"/>
              <w:righ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p>
        </w:tc>
      </w:tr>
      <w:tr w:rsidR="003E5CFD" w:rsidRPr="000E354E" w:rsidTr="003E5CFD">
        <w:tc>
          <w:tcPr>
            <w:tcW w:w="1710" w:type="dxa"/>
            <w:tcBorders>
              <w:top w:val="single" w:sz="4" w:space="0" w:color="auto"/>
              <w:bottom w:val="nil"/>
              <w:right w:val="single" w:sz="4" w:space="0" w:color="auto"/>
            </w:tcBorders>
          </w:tcPr>
          <w:p w:rsidR="000E354E" w:rsidRPr="003E5CFD" w:rsidRDefault="00C90865" w:rsidP="000E354E">
            <w:pPr>
              <w:widowControl/>
              <w:adjustRightInd/>
              <w:spacing w:line="240" w:lineRule="auto"/>
              <w:jc w:val="left"/>
              <w:textAlignment w:val="auto"/>
              <w:rPr>
                <w:rFonts w:eastAsia="MS ??"/>
                <w:bCs/>
                <w:i/>
                <w:sz w:val="21"/>
                <w:szCs w:val="21"/>
                <w:lang w:eastAsia="ja-JP"/>
              </w:rPr>
            </w:pPr>
            <w:r>
              <w:rPr>
                <w:rFonts w:eastAsia="MS ??"/>
                <w:bCs/>
                <w:i/>
                <w:sz w:val="21"/>
                <w:szCs w:val="21"/>
                <w:lang w:eastAsia="ja-JP"/>
              </w:rPr>
              <w:t xml:space="preserve"> </w:t>
            </w:r>
            <w:r w:rsidR="000E354E" w:rsidRPr="003E5CFD">
              <w:rPr>
                <w:rFonts w:eastAsia="MS ??"/>
                <w:bCs/>
                <w:i/>
                <w:sz w:val="21"/>
                <w:szCs w:val="21"/>
                <w:lang w:eastAsia="ja-JP"/>
              </w:rPr>
              <w:t>MMSE (s</w:t>
            </w:r>
            <w:r w:rsidR="000E354E" w:rsidRPr="003E5CFD">
              <w:rPr>
                <w:rFonts w:eastAsia="MS ??"/>
                <w:bCs/>
                <w:i/>
                <w:sz w:val="21"/>
                <w:szCs w:val="21"/>
                <w:vertAlign w:val="superscript"/>
                <w:lang w:eastAsia="ja-JP"/>
              </w:rPr>
              <w:t>4</w:t>
            </w:r>
            <w:r w:rsidR="000E354E" w:rsidRPr="003E5CFD">
              <w:rPr>
                <w:rFonts w:eastAsia="MS ??"/>
                <w:bCs/>
                <w:i/>
                <w:sz w:val="21"/>
                <w:szCs w:val="21"/>
                <w:lang w:eastAsia="ja-JP"/>
              </w:rPr>
              <w:t>)</w:t>
            </w:r>
          </w:p>
        </w:tc>
        <w:tc>
          <w:tcPr>
            <w:tcW w:w="522" w:type="dxa"/>
            <w:tcBorders>
              <w:left w:val="single" w:sz="4" w:space="0" w:color="auto"/>
              <w:righ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r w:rsidRPr="003E5CFD">
              <w:rPr>
                <w:rFonts w:eastAsia="MS ??"/>
                <w:bCs/>
                <w:sz w:val="21"/>
                <w:szCs w:val="21"/>
                <w:lang w:eastAsia="ja-JP"/>
              </w:rPr>
              <w:t>118.928</w:t>
            </w:r>
          </w:p>
        </w:tc>
        <w:tc>
          <w:tcPr>
            <w:tcW w:w="0" w:type="auto"/>
            <w:tcBorders>
              <w:left w:val="single" w:sz="4" w:space="0" w:color="auto"/>
            </w:tcBorders>
          </w:tcPr>
          <w:p w:rsidR="000E354E" w:rsidRPr="003E5CFD" w:rsidRDefault="000E354E" w:rsidP="00321BCD">
            <w:pPr>
              <w:widowControl/>
              <w:adjustRightInd/>
              <w:spacing w:line="240" w:lineRule="auto"/>
              <w:ind w:left="12"/>
              <w:jc w:val="center"/>
              <w:textAlignment w:val="auto"/>
              <w:rPr>
                <w:rFonts w:eastAsia="MS ??"/>
                <w:bCs/>
                <w:sz w:val="21"/>
                <w:szCs w:val="21"/>
                <w:lang w:eastAsia="ja-JP"/>
              </w:rPr>
            </w:pPr>
            <w:r w:rsidRPr="003E5CFD">
              <w:rPr>
                <w:rFonts w:eastAsia="MS ??"/>
                <w:bCs/>
                <w:sz w:val="21"/>
                <w:szCs w:val="21"/>
                <w:lang w:eastAsia="ja-JP"/>
              </w:rPr>
              <w:t>118.252</w:t>
            </w:r>
          </w:p>
        </w:tc>
        <w:tc>
          <w:tcPr>
            <w:tcW w:w="0" w:type="auto"/>
            <w:tcBorders>
              <w:left w:val="single" w:sz="4" w:space="0" w:color="auto"/>
            </w:tcBorders>
          </w:tcPr>
          <w:p w:rsidR="000E354E" w:rsidRPr="003E5CFD" w:rsidRDefault="000E354E" w:rsidP="00321BCD">
            <w:pPr>
              <w:widowControl/>
              <w:adjustRightInd/>
              <w:spacing w:line="240" w:lineRule="auto"/>
              <w:ind w:left="24"/>
              <w:jc w:val="center"/>
              <w:textAlignment w:val="auto"/>
              <w:rPr>
                <w:rFonts w:eastAsia="MS ??"/>
                <w:bCs/>
                <w:sz w:val="21"/>
                <w:szCs w:val="21"/>
                <w:lang w:eastAsia="ja-JP"/>
              </w:rPr>
            </w:pPr>
            <w:r w:rsidRPr="003E5CFD">
              <w:rPr>
                <w:rFonts w:eastAsia="MS ??"/>
                <w:bCs/>
                <w:sz w:val="21"/>
                <w:szCs w:val="21"/>
                <w:lang w:eastAsia="ja-JP"/>
              </w:rPr>
              <w:t>118.873</w:t>
            </w:r>
          </w:p>
        </w:tc>
        <w:tc>
          <w:tcPr>
            <w:tcW w:w="0" w:type="auto"/>
            <w:tcBorders>
              <w:left w:val="single" w:sz="4" w:space="0" w:color="auto"/>
            </w:tcBorders>
          </w:tcPr>
          <w:p w:rsidR="000E354E" w:rsidRPr="003E5CFD" w:rsidRDefault="000E354E" w:rsidP="00321BCD">
            <w:pPr>
              <w:widowControl/>
              <w:adjustRightInd/>
              <w:spacing w:line="240" w:lineRule="auto"/>
              <w:ind w:left="36"/>
              <w:jc w:val="center"/>
              <w:textAlignment w:val="auto"/>
              <w:rPr>
                <w:rFonts w:eastAsia="MS ??"/>
                <w:bCs/>
                <w:sz w:val="21"/>
                <w:szCs w:val="21"/>
                <w:lang w:eastAsia="ja-JP"/>
              </w:rPr>
            </w:pPr>
            <w:r w:rsidRPr="003E5CFD">
              <w:rPr>
                <w:rFonts w:eastAsia="MS ??"/>
                <w:bCs/>
                <w:sz w:val="21"/>
                <w:szCs w:val="21"/>
                <w:lang w:eastAsia="ja-JP"/>
              </w:rPr>
              <w:t>117.912</w:t>
            </w: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r w:rsidRPr="003E5CFD">
              <w:rPr>
                <w:rFonts w:eastAsia="MS ??"/>
                <w:bCs/>
                <w:sz w:val="21"/>
                <w:szCs w:val="21"/>
                <w:lang w:eastAsia="ja-JP"/>
              </w:rPr>
              <w:t>118.723</w:t>
            </w: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r w:rsidRPr="003E5CFD">
              <w:rPr>
                <w:rFonts w:eastAsia="MS ??"/>
                <w:bCs/>
                <w:sz w:val="21"/>
                <w:szCs w:val="21"/>
                <w:lang w:eastAsia="ja-JP"/>
              </w:rPr>
              <w:t>119.297</w:t>
            </w: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r w:rsidRPr="003E5CFD">
              <w:rPr>
                <w:rFonts w:eastAsia="MS ??"/>
                <w:bCs/>
                <w:sz w:val="21"/>
                <w:szCs w:val="21"/>
                <w:lang w:eastAsia="ja-JP"/>
              </w:rPr>
              <w:t>118.862</w:t>
            </w:r>
          </w:p>
        </w:tc>
      </w:tr>
      <w:tr w:rsidR="003E5CFD" w:rsidRPr="000E354E" w:rsidTr="003E5CFD">
        <w:tc>
          <w:tcPr>
            <w:tcW w:w="1710" w:type="dxa"/>
            <w:tcBorders>
              <w:top w:val="nil"/>
              <w:bottom w:val="single" w:sz="4" w:space="0" w:color="auto"/>
              <w:right w:val="single" w:sz="4" w:space="0" w:color="auto"/>
            </w:tcBorders>
          </w:tcPr>
          <w:p w:rsidR="000E354E" w:rsidRPr="003E5CFD" w:rsidRDefault="00C90865" w:rsidP="000E354E">
            <w:pPr>
              <w:widowControl/>
              <w:adjustRightInd/>
              <w:spacing w:line="240" w:lineRule="auto"/>
              <w:jc w:val="left"/>
              <w:textAlignment w:val="auto"/>
              <w:rPr>
                <w:rFonts w:eastAsia="MS ??"/>
                <w:bCs/>
                <w:i/>
                <w:sz w:val="21"/>
                <w:szCs w:val="21"/>
                <w:lang w:eastAsia="ja-JP"/>
              </w:rPr>
            </w:pPr>
            <w:r>
              <w:rPr>
                <w:rFonts w:eastAsia="MS ??"/>
                <w:bCs/>
                <w:i/>
                <w:sz w:val="21"/>
                <w:szCs w:val="21"/>
                <w:lang w:eastAsia="ja-JP"/>
              </w:rPr>
              <w:t xml:space="preserve"> </w:t>
            </w:r>
            <w:r w:rsidR="000E354E" w:rsidRPr="003E5CFD">
              <w:rPr>
                <w:rFonts w:eastAsia="MS ??"/>
                <w:bCs/>
                <w:i/>
                <w:sz w:val="21"/>
                <w:szCs w:val="21"/>
                <w:lang w:eastAsia="ja-JP"/>
              </w:rPr>
              <w:t>IMMMSE (s</w:t>
            </w:r>
            <w:r w:rsidR="000E354E" w:rsidRPr="003E5CFD">
              <w:rPr>
                <w:rFonts w:eastAsia="MS ??"/>
                <w:bCs/>
                <w:i/>
                <w:sz w:val="21"/>
                <w:szCs w:val="21"/>
                <w:vertAlign w:val="superscript"/>
                <w:lang w:eastAsia="ja-JP"/>
              </w:rPr>
              <w:t>4</w:t>
            </w:r>
            <w:r w:rsidR="000E354E" w:rsidRPr="003E5CFD">
              <w:rPr>
                <w:rFonts w:eastAsia="MS ??"/>
                <w:bCs/>
                <w:i/>
                <w:sz w:val="21"/>
                <w:szCs w:val="21"/>
                <w:lang w:eastAsia="ja-JP"/>
              </w:rPr>
              <w:t>)</w:t>
            </w:r>
          </w:p>
        </w:tc>
        <w:tc>
          <w:tcPr>
            <w:tcW w:w="522" w:type="dxa"/>
            <w:tcBorders>
              <w:left w:val="single" w:sz="4" w:space="0" w:color="auto"/>
              <w:righ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r w:rsidRPr="003E5CFD">
              <w:rPr>
                <w:rFonts w:eastAsia="MS ??"/>
                <w:bCs/>
                <w:sz w:val="21"/>
                <w:szCs w:val="21"/>
                <w:lang w:eastAsia="ja-JP"/>
              </w:rPr>
              <w:t>126.057</w:t>
            </w:r>
          </w:p>
        </w:tc>
        <w:tc>
          <w:tcPr>
            <w:tcW w:w="0" w:type="auto"/>
            <w:tcBorders>
              <w:left w:val="single" w:sz="4" w:space="0" w:color="auto"/>
            </w:tcBorders>
          </w:tcPr>
          <w:p w:rsidR="000E354E" w:rsidRPr="003E5CFD" w:rsidRDefault="000E354E" w:rsidP="00321BCD">
            <w:pPr>
              <w:widowControl/>
              <w:adjustRightInd/>
              <w:spacing w:line="240" w:lineRule="auto"/>
              <w:ind w:left="12"/>
              <w:jc w:val="center"/>
              <w:textAlignment w:val="auto"/>
              <w:rPr>
                <w:rFonts w:eastAsia="MS ??"/>
                <w:bCs/>
                <w:sz w:val="21"/>
                <w:szCs w:val="21"/>
                <w:lang w:eastAsia="ja-JP"/>
              </w:rPr>
            </w:pPr>
            <w:r w:rsidRPr="003E5CFD">
              <w:rPr>
                <w:rFonts w:eastAsia="MS ??"/>
                <w:bCs/>
                <w:sz w:val="21"/>
                <w:szCs w:val="21"/>
                <w:lang w:eastAsia="ja-JP"/>
              </w:rPr>
              <w:t>125.197</w:t>
            </w:r>
          </w:p>
        </w:tc>
        <w:tc>
          <w:tcPr>
            <w:tcW w:w="0" w:type="auto"/>
            <w:tcBorders>
              <w:left w:val="single" w:sz="4" w:space="0" w:color="auto"/>
            </w:tcBorders>
          </w:tcPr>
          <w:p w:rsidR="000E354E" w:rsidRPr="003E5CFD" w:rsidRDefault="000E354E" w:rsidP="00321BCD">
            <w:pPr>
              <w:widowControl/>
              <w:adjustRightInd/>
              <w:spacing w:line="240" w:lineRule="auto"/>
              <w:ind w:left="24"/>
              <w:jc w:val="center"/>
              <w:textAlignment w:val="auto"/>
              <w:rPr>
                <w:rFonts w:eastAsia="MS ??"/>
                <w:bCs/>
                <w:sz w:val="21"/>
                <w:szCs w:val="21"/>
                <w:lang w:eastAsia="ja-JP"/>
              </w:rPr>
            </w:pPr>
            <w:r w:rsidRPr="003E5CFD">
              <w:rPr>
                <w:rFonts w:eastAsia="MS ??"/>
                <w:bCs/>
                <w:sz w:val="21"/>
                <w:szCs w:val="21"/>
                <w:lang w:eastAsia="ja-JP"/>
              </w:rPr>
              <w:t>125.937</w:t>
            </w:r>
          </w:p>
        </w:tc>
        <w:tc>
          <w:tcPr>
            <w:tcW w:w="0" w:type="auto"/>
            <w:tcBorders>
              <w:left w:val="single" w:sz="4" w:space="0" w:color="auto"/>
            </w:tcBorders>
          </w:tcPr>
          <w:p w:rsidR="000E354E" w:rsidRPr="003E5CFD" w:rsidRDefault="000E354E" w:rsidP="00321BCD">
            <w:pPr>
              <w:widowControl/>
              <w:adjustRightInd/>
              <w:spacing w:line="240" w:lineRule="auto"/>
              <w:ind w:left="36"/>
              <w:jc w:val="center"/>
              <w:textAlignment w:val="auto"/>
              <w:rPr>
                <w:rFonts w:eastAsia="MS ??"/>
                <w:bCs/>
                <w:sz w:val="21"/>
                <w:szCs w:val="21"/>
                <w:lang w:eastAsia="ja-JP"/>
              </w:rPr>
            </w:pPr>
            <w:r w:rsidRPr="003E5CFD">
              <w:rPr>
                <w:rFonts w:eastAsia="MS ??"/>
                <w:bCs/>
                <w:sz w:val="21"/>
                <w:szCs w:val="21"/>
                <w:lang w:eastAsia="ja-JP"/>
              </w:rPr>
              <w:t>124.673</w:t>
            </w: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r w:rsidRPr="003E5CFD">
              <w:rPr>
                <w:rFonts w:eastAsia="MS ??"/>
                <w:bCs/>
                <w:sz w:val="21"/>
                <w:szCs w:val="21"/>
                <w:lang w:eastAsia="ja-JP"/>
              </w:rPr>
              <w:t>125.814</w:t>
            </w: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r w:rsidRPr="003E5CFD">
              <w:rPr>
                <w:rFonts w:eastAsia="MS ??"/>
                <w:bCs/>
                <w:sz w:val="21"/>
                <w:szCs w:val="21"/>
                <w:lang w:eastAsia="ja-JP"/>
              </w:rPr>
              <w:t>126.713</w:t>
            </w: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r w:rsidRPr="003E5CFD">
              <w:rPr>
                <w:rFonts w:eastAsia="MS ??"/>
                <w:bCs/>
                <w:sz w:val="21"/>
                <w:szCs w:val="21"/>
                <w:lang w:eastAsia="ja-JP"/>
              </w:rPr>
              <w:t>126.122</w:t>
            </w:r>
          </w:p>
        </w:tc>
      </w:tr>
      <w:tr w:rsidR="003E5CFD" w:rsidRPr="000E354E" w:rsidTr="003E5CFD">
        <w:tc>
          <w:tcPr>
            <w:tcW w:w="1710" w:type="dxa"/>
            <w:tcBorders>
              <w:top w:val="single" w:sz="4" w:space="0" w:color="auto"/>
              <w:bottom w:val="single" w:sz="4" w:space="0" w:color="auto"/>
              <w:right w:val="single" w:sz="4" w:space="0" w:color="auto"/>
            </w:tcBorders>
          </w:tcPr>
          <w:p w:rsidR="000E354E" w:rsidRPr="003E5CFD" w:rsidRDefault="000E354E" w:rsidP="000E354E">
            <w:pPr>
              <w:widowControl/>
              <w:adjustRightInd/>
              <w:spacing w:line="240" w:lineRule="auto"/>
              <w:jc w:val="left"/>
              <w:textAlignment w:val="auto"/>
              <w:rPr>
                <w:rFonts w:eastAsia="MS ??"/>
                <w:b/>
                <w:bCs/>
                <w:sz w:val="21"/>
                <w:szCs w:val="21"/>
                <w:lang w:eastAsia="ja-JP"/>
              </w:rPr>
            </w:pPr>
            <w:r w:rsidRPr="003E5CFD">
              <w:rPr>
                <w:rFonts w:eastAsia="MS ??"/>
                <w:b/>
                <w:bCs/>
                <w:sz w:val="21"/>
                <w:szCs w:val="21"/>
                <w:lang w:eastAsia="ja-JP"/>
              </w:rPr>
              <w:t>n=101</w:t>
            </w:r>
          </w:p>
        </w:tc>
        <w:tc>
          <w:tcPr>
            <w:tcW w:w="522" w:type="dxa"/>
            <w:tcBorders>
              <w:left w:val="single" w:sz="4" w:space="0" w:color="auto"/>
              <w:righ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p>
        </w:tc>
      </w:tr>
      <w:tr w:rsidR="003E5CFD" w:rsidRPr="000E354E" w:rsidTr="003E5CFD">
        <w:tc>
          <w:tcPr>
            <w:tcW w:w="1710" w:type="dxa"/>
            <w:tcBorders>
              <w:top w:val="single" w:sz="4" w:space="0" w:color="auto"/>
              <w:bottom w:val="nil"/>
              <w:right w:val="single" w:sz="4" w:space="0" w:color="auto"/>
            </w:tcBorders>
          </w:tcPr>
          <w:p w:rsidR="000E354E" w:rsidRPr="003E5CFD" w:rsidRDefault="00C90865" w:rsidP="000E354E">
            <w:pPr>
              <w:widowControl/>
              <w:adjustRightInd/>
              <w:spacing w:line="240" w:lineRule="auto"/>
              <w:jc w:val="left"/>
              <w:textAlignment w:val="auto"/>
              <w:rPr>
                <w:rFonts w:eastAsia="MS ??"/>
                <w:bCs/>
                <w:i/>
                <w:sz w:val="21"/>
                <w:szCs w:val="21"/>
                <w:lang w:eastAsia="ja-JP"/>
              </w:rPr>
            </w:pPr>
            <w:r>
              <w:rPr>
                <w:rFonts w:eastAsia="MS ??"/>
                <w:bCs/>
                <w:i/>
                <w:sz w:val="21"/>
                <w:szCs w:val="21"/>
                <w:lang w:eastAsia="ja-JP"/>
              </w:rPr>
              <w:t xml:space="preserve"> </w:t>
            </w:r>
            <w:r w:rsidR="000E354E" w:rsidRPr="003E5CFD">
              <w:rPr>
                <w:rFonts w:eastAsia="MS ??"/>
                <w:bCs/>
                <w:i/>
                <w:sz w:val="21"/>
                <w:szCs w:val="21"/>
                <w:lang w:eastAsia="ja-JP"/>
              </w:rPr>
              <w:t>MMSE (s</w:t>
            </w:r>
            <w:r w:rsidR="000E354E" w:rsidRPr="003E5CFD">
              <w:rPr>
                <w:rFonts w:eastAsia="MS ??"/>
                <w:bCs/>
                <w:i/>
                <w:sz w:val="21"/>
                <w:szCs w:val="21"/>
                <w:vertAlign w:val="superscript"/>
                <w:lang w:eastAsia="ja-JP"/>
              </w:rPr>
              <w:t>4</w:t>
            </w:r>
            <w:r w:rsidR="000E354E" w:rsidRPr="003E5CFD">
              <w:rPr>
                <w:rFonts w:eastAsia="MS ??"/>
                <w:bCs/>
                <w:i/>
                <w:sz w:val="21"/>
                <w:szCs w:val="21"/>
                <w:lang w:eastAsia="ja-JP"/>
              </w:rPr>
              <w:t>)</w:t>
            </w:r>
          </w:p>
        </w:tc>
        <w:tc>
          <w:tcPr>
            <w:tcW w:w="522" w:type="dxa"/>
            <w:tcBorders>
              <w:left w:val="single" w:sz="4" w:space="0" w:color="auto"/>
              <w:righ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r w:rsidRPr="003E5CFD">
              <w:rPr>
                <w:rFonts w:eastAsia="MS ??"/>
                <w:bCs/>
                <w:sz w:val="21"/>
                <w:szCs w:val="21"/>
                <w:lang w:eastAsia="ja-JP"/>
              </w:rPr>
              <w:t>112.786</w:t>
            </w:r>
          </w:p>
        </w:tc>
        <w:tc>
          <w:tcPr>
            <w:tcW w:w="0" w:type="auto"/>
            <w:tcBorders>
              <w:left w:val="single" w:sz="4" w:space="0" w:color="auto"/>
            </w:tcBorders>
          </w:tcPr>
          <w:p w:rsidR="000E354E" w:rsidRPr="003E5CFD" w:rsidRDefault="000E354E" w:rsidP="00321BCD">
            <w:pPr>
              <w:widowControl/>
              <w:adjustRightInd/>
              <w:spacing w:line="240" w:lineRule="auto"/>
              <w:ind w:left="12"/>
              <w:jc w:val="center"/>
              <w:textAlignment w:val="auto"/>
              <w:rPr>
                <w:rFonts w:eastAsia="MS ??"/>
                <w:bCs/>
                <w:sz w:val="21"/>
                <w:szCs w:val="21"/>
                <w:lang w:eastAsia="ja-JP"/>
              </w:rPr>
            </w:pPr>
            <w:r w:rsidRPr="003E5CFD">
              <w:rPr>
                <w:rFonts w:eastAsia="MS ??"/>
                <w:bCs/>
                <w:sz w:val="21"/>
                <w:szCs w:val="21"/>
                <w:lang w:eastAsia="ja-JP"/>
              </w:rPr>
              <w:t>113.153</w:t>
            </w:r>
          </w:p>
        </w:tc>
        <w:tc>
          <w:tcPr>
            <w:tcW w:w="0" w:type="auto"/>
            <w:tcBorders>
              <w:left w:val="single" w:sz="4" w:space="0" w:color="auto"/>
            </w:tcBorders>
          </w:tcPr>
          <w:p w:rsidR="000E354E" w:rsidRPr="003E5CFD" w:rsidRDefault="000E354E" w:rsidP="00321BCD">
            <w:pPr>
              <w:widowControl/>
              <w:adjustRightInd/>
              <w:spacing w:line="240" w:lineRule="auto"/>
              <w:ind w:left="24"/>
              <w:jc w:val="center"/>
              <w:textAlignment w:val="auto"/>
              <w:rPr>
                <w:rFonts w:eastAsia="MS ??"/>
                <w:bCs/>
                <w:sz w:val="21"/>
                <w:szCs w:val="21"/>
                <w:lang w:eastAsia="ja-JP"/>
              </w:rPr>
            </w:pPr>
            <w:r w:rsidRPr="003E5CFD">
              <w:rPr>
                <w:rFonts w:eastAsia="MS ??"/>
                <w:bCs/>
                <w:sz w:val="21"/>
                <w:szCs w:val="21"/>
                <w:lang w:eastAsia="ja-JP"/>
              </w:rPr>
              <w:t>112.765</w:t>
            </w:r>
          </w:p>
        </w:tc>
        <w:tc>
          <w:tcPr>
            <w:tcW w:w="0" w:type="auto"/>
            <w:tcBorders>
              <w:left w:val="single" w:sz="4" w:space="0" w:color="auto"/>
            </w:tcBorders>
          </w:tcPr>
          <w:p w:rsidR="000E354E" w:rsidRPr="003E5CFD" w:rsidRDefault="000E354E" w:rsidP="00321BCD">
            <w:pPr>
              <w:widowControl/>
              <w:adjustRightInd/>
              <w:spacing w:line="240" w:lineRule="auto"/>
              <w:ind w:left="36"/>
              <w:jc w:val="center"/>
              <w:textAlignment w:val="auto"/>
              <w:rPr>
                <w:rFonts w:eastAsia="MS ??"/>
                <w:bCs/>
                <w:sz w:val="21"/>
                <w:szCs w:val="21"/>
                <w:lang w:eastAsia="ja-JP"/>
              </w:rPr>
            </w:pPr>
            <w:r w:rsidRPr="003E5CFD">
              <w:rPr>
                <w:rFonts w:eastAsia="MS ??"/>
                <w:bCs/>
                <w:sz w:val="21"/>
                <w:szCs w:val="21"/>
                <w:lang w:eastAsia="ja-JP"/>
              </w:rPr>
              <w:t>113.122</w:t>
            </w: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r w:rsidRPr="003E5CFD">
              <w:rPr>
                <w:rFonts w:eastAsia="MS ??"/>
                <w:bCs/>
                <w:sz w:val="21"/>
                <w:szCs w:val="21"/>
                <w:lang w:eastAsia="ja-JP"/>
              </w:rPr>
              <w:t>112.425</w:t>
            </w: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r w:rsidRPr="003E5CFD">
              <w:rPr>
                <w:rFonts w:eastAsia="MS ??"/>
                <w:bCs/>
                <w:sz w:val="21"/>
                <w:szCs w:val="21"/>
                <w:lang w:eastAsia="ja-JP"/>
              </w:rPr>
              <w:t>112.863</w:t>
            </w: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r w:rsidRPr="003E5CFD">
              <w:rPr>
                <w:rFonts w:eastAsia="MS ??"/>
                <w:bCs/>
                <w:sz w:val="21"/>
                <w:szCs w:val="21"/>
                <w:lang w:eastAsia="ja-JP"/>
              </w:rPr>
              <w:t>112.502</w:t>
            </w:r>
          </w:p>
        </w:tc>
      </w:tr>
      <w:tr w:rsidR="003E5CFD" w:rsidRPr="000E354E" w:rsidTr="003E5CFD">
        <w:tc>
          <w:tcPr>
            <w:tcW w:w="1710" w:type="dxa"/>
            <w:tcBorders>
              <w:top w:val="nil"/>
              <w:bottom w:val="single" w:sz="4" w:space="0" w:color="auto"/>
              <w:right w:val="single" w:sz="4" w:space="0" w:color="auto"/>
            </w:tcBorders>
          </w:tcPr>
          <w:p w:rsidR="000E354E" w:rsidRPr="003E5CFD" w:rsidRDefault="00C90865" w:rsidP="000E354E">
            <w:pPr>
              <w:widowControl/>
              <w:adjustRightInd/>
              <w:spacing w:line="240" w:lineRule="auto"/>
              <w:jc w:val="left"/>
              <w:textAlignment w:val="auto"/>
              <w:rPr>
                <w:rFonts w:eastAsia="MS ??"/>
                <w:bCs/>
                <w:i/>
                <w:sz w:val="21"/>
                <w:szCs w:val="21"/>
                <w:lang w:eastAsia="ja-JP"/>
              </w:rPr>
            </w:pPr>
            <w:r>
              <w:rPr>
                <w:rFonts w:eastAsia="MS ??"/>
                <w:bCs/>
                <w:i/>
                <w:sz w:val="21"/>
                <w:szCs w:val="21"/>
                <w:lang w:eastAsia="ja-JP"/>
              </w:rPr>
              <w:t xml:space="preserve"> </w:t>
            </w:r>
            <w:r w:rsidR="000E354E" w:rsidRPr="003E5CFD">
              <w:rPr>
                <w:rFonts w:eastAsia="MS ??"/>
                <w:bCs/>
                <w:i/>
                <w:sz w:val="21"/>
                <w:szCs w:val="21"/>
                <w:lang w:eastAsia="ja-JP"/>
              </w:rPr>
              <w:t>IMMMSE (s</w:t>
            </w:r>
            <w:r w:rsidR="000E354E" w:rsidRPr="003E5CFD">
              <w:rPr>
                <w:rFonts w:eastAsia="MS ??"/>
                <w:bCs/>
                <w:i/>
                <w:sz w:val="21"/>
                <w:szCs w:val="21"/>
                <w:vertAlign w:val="superscript"/>
                <w:lang w:eastAsia="ja-JP"/>
              </w:rPr>
              <w:t>4</w:t>
            </w:r>
            <w:r w:rsidR="000E354E" w:rsidRPr="003E5CFD">
              <w:rPr>
                <w:rFonts w:eastAsia="MS ??"/>
                <w:bCs/>
                <w:i/>
                <w:sz w:val="21"/>
                <w:szCs w:val="21"/>
                <w:lang w:eastAsia="ja-JP"/>
              </w:rPr>
              <w:t>)</w:t>
            </w:r>
          </w:p>
        </w:tc>
        <w:tc>
          <w:tcPr>
            <w:tcW w:w="522" w:type="dxa"/>
            <w:tcBorders>
              <w:left w:val="single" w:sz="4" w:space="0" w:color="auto"/>
              <w:righ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r w:rsidRPr="003E5CFD">
              <w:rPr>
                <w:rFonts w:eastAsia="MS ??"/>
                <w:bCs/>
                <w:sz w:val="21"/>
                <w:szCs w:val="21"/>
                <w:lang w:eastAsia="ja-JP"/>
              </w:rPr>
              <w:t>118.881</w:t>
            </w:r>
          </w:p>
        </w:tc>
        <w:tc>
          <w:tcPr>
            <w:tcW w:w="0" w:type="auto"/>
            <w:tcBorders>
              <w:left w:val="single" w:sz="4" w:space="0" w:color="auto"/>
            </w:tcBorders>
          </w:tcPr>
          <w:p w:rsidR="000E354E" w:rsidRPr="003E5CFD" w:rsidRDefault="000E354E" w:rsidP="00321BCD">
            <w:pPr>
              <w:widowControl/>
              <w:adjustRightInd/>
              <w:spacing w:line="240" w:lineRule="auto"/>
              <w:ind w:left="12"/>
              <w:jc w:val="center"/>
              <w:textAlignment w:val="auto"/>
              <w:rPr>
                <w:rFonts w:eastAsia="MS ??"/>
                <w:bCs/>
                <w:sz w:val="21"/>
                <w:szCs w:val="21"/>
                <w:lang w:eastAsia="ja-JP"/>
              </w:rPr>
            </w:pPr>
            <w:r w:rsidRPr="003E5CFD">
              <w:rPr>
                <w:rFonts w:eastAsia="MS ??"/>
                <w:bCs/>
                <w:sz w:val="21"/>
                <w:szCs w:val="21"/>
                <w:lang w:eastAsia="ja-JP"/>
              </w:rPr>
              <w:t>119.464</w:t>
            </w:r>
          </w:p>
        </w:tc>
        <w:tc>
          <w:tcPr>
            <w:tcW w:w="0" w:type="auto"/>
            <w:tcBorders>
              <w:left w:val="single" w:sz="4" w:space="0" w:color="auto"/>
            </w:tcBorders>
          </w:tcPr>
          <w:p w:rsidR="000E354E" w:rsidRPr="003E5CFD" w:rsidRDefault="000E354E" w:rsidP="00321BCD">
            <w:pPr>
              <w:widowControl/>
              <w:adjustRightInd/>
              <w:spacing w:line="240" w:lineRule="auto"/>
              <w:ind w:left="24"/>
              <w:jc w:val="center"/>
              <w:textAlignment w:val="auto"/>
              <w:rPr>
                <w:rFonts w:eastAsia="MS ??"/>
                <w:bCs/>
                <w:sz w:val="21"/>
                <w:szCs w:val="21"/>
                <w:lang w:eastAsia="ja-JP"/>
              </w:rPr>
            </w:pPr>
            <w:r w:rsidRPr="003E5CFD">
              <w:rPr>
                <w:rFonts w:eastAsia="MS ??"/>
                <w:bCs/>
                <w:sz w:val="21"/>
                <w:szCs w:val="21"/>
                <w:lang w:eastAsia="ja-JP"/>
              </w:rPr>
              <w:t>118.906</w:t>
            </w:r>
          </w:p>
        </w:tc>
        <w:tc>
          <w:tcPr>
            <w:tcW w:w="0" w:type="auto"/>
            <w:tcBorders>
              <w:left w:val="single" w:sz="4" w:space="0" w:color="auto"/>
            </w:tcBorders>
          </w:tcPr>
          <w:p w:rsidR="000E354E" w:rsidRPr="003E5CFD" w:rsidRDefault="000E354E" w:rsidP="00321BCD">
            <w:pPr>
              <w:widowControl/>
              <w:adjustRightInd/>
              <w:spacing w:line="240" w:lineRule="auto"/>
              <w:ind w:left="36"/>
              <w:jc w:val="center"/>
              <w:textAlignment w:val="auto"/>
              <w:rPr>
                <w:rFonts w:eastAsia="MS ??"/>
                <w:bCs/>
                <w:sz w:val="21"/>
                <w:szCs w:val="21"/>
                <w:lang w:eastAsia="ja-JP"/>
              </w:rPr>
            </w:pPr>
            <w:r w:rsidRPr="003E5CFD">
              <w:rPr>
                <w:rFonts w:eastAsia="MS ??"/>
                <w:bCs/>
                <w:sz w:val="21"/>
                <w:szCs w:val="21"/>
                <w:lang w:eastAsia="ja-JP"/>
              </w:rPr>
              <w:t>119.393</w:t>
            </w: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r w:rsidRPr="003E5CFD">
              <w:rPr>
                <w:rFonts w:eastAsia="MS ??"/>
                <w:bCs/>
                <w:sz w:val="21"/>
                <w:szCs w:val="21"/>
                <w:lang w:eastAsia="ja-JP"/>
              </w:rPr>
              <w:t>118.217</w:t>
            </w: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r w:rsidRPr="003E5CFD">
              <w:rPr>
                <w:rFonts w:eastAsia="MS ??"/>
                <w:bCs/>
                <w:sz w:val="21"/>
                <w:szCs w:val="21"/>
                <w:lang w:eastAsia="ja-JP"/>
              </w:rPr>
              <w:t>119.055</w:t>
            </w: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r w:rsidRPr="003E5CFD">
              <w:rPr>
                <w:rFonts w:eastAsia="MS ??"/>
                <w:bCs/>
                <w:sz w:val="21"/>
                <w:szCs w:val="21"/>
                <w:lang w:eastAsia="ja-JP"/>
              </w:rPr>
              <w:t>118.513</w:t>
            </w:r>
          </w:p>
        </w:tc>
      </w:tr>
      <w:tr w:rsidR="003E5CFD" w:rsidRPr="000E354E" w:rsidTr="003E5CFD">
        <w:tc>
          <w:tcPr>
            <w:tcW w:w="1710" w:type="dxa"/>
            <w:tcBorders>
              <w:top w:val="single" w:sz="4" w:space="0" w:color="auto"/>
              <w:bottom w:val="single" w:sz="4" w:space="0" w:color="auto"/>
              <w:right w:val="single" w:sz="4" w:space="0" w:color="auto"/>
            </w:tcBorders>
          </w:tcPr>
          <w:p w:rsidR="000E354E" w:rsidRPr="003E5CFD" w:rsidRDefault="000E354E" w:rsidP="000E354E">
            <w:pPr>
              <w:widowControl/>
              <w:adjustRightInd/>
              <w:spacing w:line="240" w:lineRule="auto"/>
              <w:jc w:val="left"/>
              <w:textAlignment w:val="auto"/>
              <w:rPr>
                <w:rFonts w:eastAsia="MS ??"/>
                <w:b/>
                <w:bCs/>
                <w:sz w:val="21"/>
                <w:szCs w:val="21"/>
                <w:lang w:eastAsia="ja-JP"/>
              </w:rPr>
            </w:pPr>
            <w:r w:rsidRPr="003E5CFD">
              <w:rPr>
                <w:rFonts w:eastAsia="MS ??"/>
                <w:b/>
                <w:bCs/>
                <w:sz w:val="21"/>
                <w:szCs w:val="21"/>
                <w:lang w:eastAsia="ja-JP"/>
              </w:rPr>
              <w:t>n=202</w:t>
            </w:r>
          </w:p>
        </w:tc>
        <w:tc>
          <w:tcPr>
            <w:tcW w:w="522" w:type="dxa"/>
            <w:tcBorders>
              <w:left w:val="single" w:sz="4" w:space="0" w:color="auto"/>
              <w:righ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p>
        </w:tc>
      </w:tr>
      <w:tr w:rsidR="003E5CFD" w:rsidRPr="000E354E" w:rsidTr="003E5CFD">
        <w:tc>
          <w:tcPr>
            <w:tcW w:w="1710" w:type="dxa"/>
            <w:tcBorders>
              <w:top w:val="single" w:sz="4" w:space="0" w:color="auto"/>
              <w:bottom w:val="nil"/>
              <w:right w:val="single" w:sz="4" w:space="0" w:color="auto"/>
            </w:tcBorders>
          </w:tcPr>
          <w:p w:rsidR="000E354E" w:rsidRPr="003E5CFD" w:rsidRDefault="00C90865" w:rsidP="000E354E">
            <w:pPr>
              <w:widowControl/>
              <w:adjustRightInd/>
              <w:spacing w:line="240" w:lineRule="auto"/>
              <w:jc w:val="left"/>
              <w:textAlignment w:val="auto"/>
              <w:rPr>
                <w:rFonts w:eastAsia="MS ??"/>
                <w:bCs/>
                <w:i/>
                <w:sz w:val="21"/>
                <w:szCs w:val="21"/>
                <w:lang w:eastAsia="ja-JP"/>
              </w:rPr>
            </w:pPr>
            <w:r>
              <w:rPr>
                <w:rFonts w:eastAsia="MS ??"/>
                <w:bCs/>
                <w:i/>
                <w:sz w:val="21"/>
                <w:szCs w:val="21"/>
                <w:lang w:eastAsia="ja-JP"/>
              </w:rPr>
              <w:t xml:space="preserve"> </w:t>
            </w:r>
            <w:r w:rsidR="000E354E" w:rsidRPr="003E5CFD">
              <w:rPr>
                <w:rFonts w:eastAsia="MS ??"/>
                <w:bCs/>
                <w:i/>
                <w:sz w:val="21"/>
                <w:szCs w:val="21"/>
                <w:lang w:eastAsia="ja-JP"/>
              </w:rPr>
              <w:t>MMSE (s</w:t>
            </w:r>
            <w:r w:rsidR="000E354E" w:rsidRPr="003E5CFD">
              <w:rPr>
                <w:rFonts w:eastAsia="MS ??"/>
                <w:bCs/>
                <w:i/>
                <w:sz w:val="21"/>
                <w:szCs w:val="21"/>
                <w:vertAlign w:val="superscript"/>
                <w:lang w:eastAsia="ja-JP"/>
              </w:rPr>
              <w:t>4</w:t>
            </w:r>
            <w:r w:rsidR="000E354E" w:rsidRPr="003E5CFD">
              <w:rPr>
                <w:rFonts w:eastAsia="MS ??"/>
                <w:bCs/>
                <w:i/>
                <w:sz w:val="21"/>
                <w:szCs w:val="21"/>
                <w:lang w:eastAsia="ja-JP"/>
              </w:rPr>
              <w:t>)</w:t>
            </w:r>
          </w:p>
        </w:tc>
        <w:tc>
          <w:tcPr>
            <w:tcW w:w="522" w:type="dxa"/>
            <w:tcBorders>
              <w:left w:val="single" w:sz="4" w:space="0" w:color="auto"/>
              <w:righ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r w:rsidRPr="003E5CFD">
              <w:rPr>
                <w:rFonts w:eastAsia="MS ??"/>
                <w:bCs/>
                <w:sz w:val="21"/>
                <w:szCs w:val="21"/>
                <w:lang w:eastAsia="ja-JP"/>
              </w:rPr>
              <w:t>106.320</w:t>
            </w:r>
          </w:p>
        </w:tc>
        <w:tc>
          <w:tcPr>
            <w:tcW w:w="0" w:type="auto"/>
            <w:tcBorders>
              <w:left w:val="single" w:sz="4" w:space="0" w:color="auto"/>
            </w:tcBorders>
          </w:tcPr>
          <w:p w:rsidR="000E354E" w:rsidRPr="003E5CFD" w:rsidRDefault="000E354E" w:rsidP="00321BCD">
            <w:pPr>
              <w:widowControl/>
              <w:adjustRightInd/>
              <w:spacing w:line="240" w:lineRule="auto"/>
              <w:ind w:left="12"/>
              <w:jc w:val="center"/>
              <w:textAlignment w:val="auto"/>
              <w:rPr>
                <w:rFonts w:eastAsia="MS ??"/>
                <w:bCs/>
                <w:sz w:val="21"/>
                <w:szCs w:val="21"/>
                <w:lang w:eastAsia="ja-JP"/>
              </w:rPr>
            </w:pPr>
            <w:r w:rsidRPr="003E5CFD">
              <w:rPr>
                <w:rFonts w:eastAsia="MS ??"/>
                <w:bCs/>
                <w:sz w:val="21"/>
                <w:szCs w:val="21"/>
                <w:lang w:eastAsia="ja-JP"/>
              </w:rPr>
              <w:t>106.076</w:t>
            </w:r>
          </w:p>
        </w:tc>
        <w:tc>
          <w:tcPr>
            <w:tcW w:w="0" w:type="auto"/>
            <w:tcBorders>
              <w:left w:val="single" w:sz="4" w:space="0" w:color="auto"/>
            </w:tcBorders>
          </w:tcPr>
          <w:p w:rsidR="000E354E" w:rsidRPr="003E5CFD" w:rsidRDefault="000E354E" w:rsidP="00321BCD">
            <w:pPr>
              <w:widowControl/>
              <w:adjustRightInd/>
              <w:spacing w:line="240" w:lineRule="auto"/>
              <w:ind w:left="24"/>
              <w:jc w:val="center"/>
              <w:textAlignment w:val="auto"/>
              <w:rPr>
                <w:rFonts w:eastAsia="MS ??"/>
                <w:bCs/>
                <w:sz w:val="21"/>
                <w:szCs w:val="21"/>
                <w:lang w:eastAsia="ja-JP"/>
              </w:rPr>
            </w:pPr>
            <w:r w:rsidRPr="003E5CFD">
              <w:rPr>
                <w:rFonts w:eastAsia="MS ??"/>
                <w:bCs/>
                <w:sz w:val="21"/>
                <w:szCs w:val="21"/>
                <w:lang w:eastAsia="ja-JP"/>
              </w:rPr>
              <w:t>106.493</w:t>
            </w:r>
          </w:p>
        </w:tc>
        <w:tc>
          <w:tcPr>
            <w:tcW w:w="0" w:type="auto"/>
            <w:tcBorders>
              <w:left w:val="single" w:sz="4" w:space="0" w:color="auto"/>
            </w:tcBorders>
          </w:tcPr>
          <w:p w:rsidR="000E354E" w:rsidRPr="003E5CFD" w:rsidRDefault="000E354E" w:rsidP="00321BCD">
            <w:pPr>
              <w:widowControl/>
              <w:adjustRightInd/>
              <w:spacing w:line="240" w:lineRule="auto"/>
              <w:ind w:left="36"/>
              <w:jc w:val="center"/>
              <w:textAlignment w:val="auto"/>
              <w:rPr>
                <w:rFonts w:eastAsia="MS ??"/>
                <w:bCs/>
                <w:sz w:val="21"/>
                <w:szCs w:val="21"/>
                <w:lang w:eastAsia="ja-JP"/>
              </w:rPr>
            </w:pPr>
            <w:r w:rsidRPr="003E5CFD">
              <w:rPr>
                <w:rFonts w:eastAsia="MS ??"/>
                <w:bCs/>
                <w:sz w:val="21"/>
                <w:szCs w:val="21"/>
                <w:lang w:eastAsia="ja-JP"/>
              </w:rPr>
              <w:t>106.618</w:t>
            </w: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r w:rsidRPr="003E5CFD">
              <w:rPr>
                <w:rFonts w:eastAsia="MS ??"/>
                <w:bCs/>
                <w:sz w:val="21"/>
                <w:szCs w:val="21"/>
                <w:lang w:eastAsia="ja-JP"/>
              </w:rPr>
              <w:t>106.613</w:t>
            </w: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r w:rsidRPr="003E5CFD">
              <w:rPr>
                <w:rFonts w:eastAsia="MS ??"/>
                <w:bCs/>
                <w:sz w:val="21"/>
                <w:szCs w:val="21"/>
                <w:lang w:eastAsia="ja-JP"/>
              </w:rPr>
              <w:t>105.908</w:t>
            </w: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r w:rsidRPr="003E5CFD">
              <w:rPr>
                <w:rFonts w:eastAsia="MS ??"/>
                <w:bCs/>
                <w:sz w:val="21"/>
                <w:szCs w:val="21"/>
                <w:lang w:eastAsia="ja-JP"/>
              </w:rPr>
              <w:t>106.436</w:t>
            </w:r>
          </w:p>
        </w:tc>
      </w:tr>
      <w:tr w:rsidR="003E5CFD" w:rsidRPr="000E354E" w:rsidTr="003E5CFD">
        <w:tc>
          <w:tcPr>
            <w:tcW w:w="1710" w:type="dxa"/>
            <w:tcBorders>
              <w:top w:val="nil"/>
              <w:bottom w:val="single" w:sz="4" w:space="0" w:color="auto"/>
              <w:right w:val="single" w:sz="4" w:space="0" w:color="auto"/>
            </w:tcBorders>
          </w:tcPr>
          <w:p w:rsidR="000E354E" w:rsidRPr="003E5CFD" w:rsidRDefault="00C90865" w:rsidP="000E354E">
            <w:pPr>
              <w:widowControl/>
              <w:adjustRightInd/>
              <w:spacing w:line="240" w:lineRule="auto"/>
              <w:jc w:val="left"/>
              <w:textAlignment w:val="auto"/>
              <w:rPr>
                <w:rFonts w:eastAsia="MS ??"/>
                <w:bCs/>
                <w:i/>
                <w:sz w:val="21"/>
                <w:szCs w:val="21"/>
                <w:lang w:eastAsia="ja-JP"/>
              </w:rPr>
            </w:pPr>
            <w:r>
              <w:rPr>
                <w:rFonts w:eastAsia="MS ??"/>
                <w:bCs/>
                <w:i/>
                <w:sz w:val="21"/>
                <w:szCs w:val="21"/>
                <w:lang w:eastAsia="ja-JP"/>
              </w:rPr>
              <w:t xml:space="preserve"> </w:t>
            </w:r>
            <w:r w:rsidR="000E354E" w:rsidRPr="003E5CFD">
              <w:rPr>
                <w:rFonts w:eastAsia="MS ??"/>
                <w:bCs/>
                <w:i/>
                <w:sz w:val="21"/>
                <w:szCs w:val="21"/>
                <w:lang w:eastAsia="ja-JP"/>
              </w:rPr>
              <w:t>IMMMSE (s</w:t>
            </w:r>
            <w:r w:rsidR="000E354E" w:rsidRPr="003E5CFD">
              <w:rPr>
                <w:rFonts w:eastAsia="MS ??"/>
                <w:bCs/>
                <w:i/>
                <w:sz w:val="21"/>
                <w:szCs w:val="21"/>
                <w:vertAlign w:val="superscript"/>
                <w:lang w:eastAsia="ja-JP"/>
              </w:rPr>
              <w:t>4</w:t>
            </w:r>
            <w:r w:rsidR="000E354E" w:rsidRPr="003E5CFD">
              <w:rPr>
                <w:rFonts w:eastAsia="MS ??"/>
                <w:bCs/>
                <w:i/>
                <w:sz w:val="21"/>
                <w:szCs w:val="21"/>
                <w:lang w:eastAsia="ja-JP"/>
              </w:rPr>
              <w:t>)</w:t>
            </w:r>
          </w:p>
        </w:tc>
        <w:tc>
          <w:tcPr>
            <w:tcW w:w="522" w:type="dxa"/>
            <w:tcBorders>
              <w:left w:val="single" w:sz="4" w:space="0" w:color="auto"/>
              <w:righ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r w:rsidRPr="003E5CFD">
              <w:rPr>
                <w:rFonts w:eastAsia="MS ??"/>
                <w:bCs/>
                <w:sz w:val="21"/>
                <w:szCs w:val="21"/>
                <w:lang w:eastAsia="ja-JP"/>
              </w:rPr>
              <w:t>110.102</w:t>
            </w:r>
          </w:p>
        </w:tc>
        <w:tc>
          <w:tcPr>
            <w:tcW w:w="0" w:type="auto"/>
            <w:tcBorders>
              <w:left w:val="single" w:sz="4" w:space="0" w:color="auto"/>
            </w:tcBorders>
          </w:tcPr>
          <w:p w:rsidR="000E354E" w:rsidRPr="003E5CFD" w:rsidRDefault="000E354E" w:rsidP="00321BCD">
            <w:pPr>
              <w:widowControl/>
              <w:adjustRightInd/>
              <w:spacing w:line="240" w:lineRule="auto"/>
              <w:ind w:left="12"/>
              <w:jc w:val="center"/>
              <w:textAlignment w:val="auto"/>
              <w:rPr>
                <w:rFonts w:eastAsia="MS ??"/>
                <w:bCs/>
                <w:sz w:val="21"/>
                <w:szCs w:val="21"/>
                <w:lang w:eastAsia="ja-JP"/>
              </w:rPr>
            </w:pPr>
            <w:r w:rsidRPr="003E5CFD">
              <w:rPr>
                <w:rFonts w:eastAsia="MS ??"/>
                <w:bCs/>
                <w:sz w:val="21"/>
                <w:szCs w:val="21"/>
                <w:lang w:eastAsia="ja-JP"/>
              </w:rPr>
              <w:t>109.589</w:t>
            </w:r>
          </w:p>
        </w:tc>
        <w:tc>
          <w:tcPr>
            <w:tcW w:w="0" w:type="auto"/>
            <w:tcBorders>
              <w:left w:val="single" w:sz="4" w:space="0" w:color="auto"/>
            </w:tcBorders>
          </w:tcPr>
          <w:p w:rsidR="000E354E" w:rsidRPr="003E5CFD" w:rsidRDefault="000E354E" w:rsidP="00321BCD">
            <w:pPr>
              <w:widowControl/>
              <w:adjustRightInd/>
              <w:spacing w:line="240" w:lineRule="auto"/>
              <w:ind w:left="24"/>
              <w:jc w:val="center"/>
              <w:textAlignment w:val="auto"/>
              <w:rPr>
                <w:rFonts w:eastAsia="MS ??"/>
                <w:bCs/>
                <w:sz w:val="21"/>
                <w:szCs w:val="21"/>
                <w:lang w:eastAsia="ja-JP"/>
              </w:rPr>
            </w:pPr>
            <w:r w:rsidRPr="003E5CFD">
              <w:rPr>
                <w:rFonts w:eastAsia="MS ??"/>
                <w:bCs/>
                <w:sz w:val="21"/>
                <w:szCs w:val="21"/>
                <w:lang w:eastAsia="ja-JP"/>
              </w:rPr>
              <w:t>110.483</w:t>
            </w:r>
          </w:p>
        </w:tc>
        <w:tc>
          <w:tcPr>
            <w:tcW w:w="0" w:type="auto"/>
            <w:tcBorders>
              <w:left w:val="single" w:sz="4" w:space="0" w:color="auto"/>
            </w:tcBorders>
          </w:tcPr>
          <w:p w:rsidR="000E354E" w:rsidRPr="003E5CFD" w:rsidRDefault="000E354E" w:rsidP="00321BCD">
            <w:pPr>
              <w:widowControl/>
              <w:adjustRightInd/>
              <w:spacing w:line="240" w:lineRule="auto"/>
              <w:ind w:left="36"/>
              <w:jc w:val="center"/>
              <w:textAlignment w:val="auto"/>
              <w:rPr>
                <w:rFonts w:eastAsia="MS ??"/>
                <w:bCs/>
                <w:sz w:val="21"/>
                <w:szCs w:val="21"/>
                <w:lang w:eastAsia="ja-JP"/>
              </w:rPr>
            </w:pPr>
            <w:r w:rsidRPr="003E5CFD">
              <w:rPr>
                <w:rFonts w:eastAsia="MS ??"/>
                <w:bCs/>
                <w:sz w:val="21"/>
                <w:szCs w:val="21"/>
                <w:lang w:eastAsia="ja-JP"/>
              </w:rPr>
              <w:t>110.614</w:t>
            </w: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r w:rsidRPr="003E5CFD">
              <w:rPr>
                <w:rFonts w:eastAsia="MS ??"/>
                <w:bCs/>
                <w:sz w:val="21"/>
                <w:szCs w:val="21"/>
                <w:lang w:eastAsia="ja-JP"/>
              </w:rPr>
              <w:t>110.391</w:t>
            </w: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r w:rsidRPr="003E5CFD">
              <w:rPr>
                <w:rFonts w:eastAsia="MS ??"/>
                <w:bCs/>
                <w:sz w:val="21"/>
                <w:szCs w:val="21"/>
                <w:lang w:eastAsia="ja-JP"/>
              </w:rPr>
              <w:t>109.248</w:t>
            </w: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r w:rsidRPr="003E5CFD">
              <w:rPr>
                <w:rFonts w:eastAsia="MS ??"/>
                <w:bCs/>
                <w:sz w:val="21"/>
                <w:szCs w:val="21"/>
                <w:lang w:eastAsia="ja-JP"/>
              </w:rPr>
              <w:t>110.199</w:t>
            </w:r>
          </w:p>
        </w:tc>
      </w:tr>
      <w:tr w:rsidR="003E5CFD" w:rsidRPr="000E354E" w:rsidTr="003E5CFD">
        <w:tc>
          <w:tcPr>
            <w:tcW w:w="1710" w:type="dxa"/>
            <w:tcBorders>
              <w:top w:val="single" w:sz="4" w:space="0" w:color="auto"/>
              <w:bottom w:val="single" w:sz="4" w:space="0" w:color="auto"/>
              <w:right w:val="single" w:sz="4" w:space="0" w:color="auto"/>
            </w:tcBorders>
          </w:tcPr>
          <w:p w:rsidR="000E354E" w:rsidRPr="003E5CFD" w:rsidRDefault="000E354E" w:rsidP="000E354E">
            <w:pPr>
              <w:widowControl/>
              <w:adjustRightInd/>
              <w:spacing w:line="240" w:lineRule="auto"/>
              <w:jc w:val="left"/>
              <w:textAlignment w:val="auto"/>
              <w:rPr>
                <w:rFonts w:eastAsia="MS ??"/>
                <w:b/>
                <w:bCs/>
                <w:sz w:val="21"/>
                <w:szCs w:val="21"/>
                <w:lang w:eastAsia="ja-JP"/>
              </w:rPr>
            </w:pPr>
            <w:r w:rsidRPr="003E5CFD">
              <w:rPr>
                <w:rFonts w:eastAsia="MS ??"/>
                <w:b/>
                <w:bCs/>
                <w:sz w:val="21"/>
                <w:szCs w:val="21"/>
                <w:lang w:eastAsia="ja-JP"/>
              </w:rPr>
              <w:t>n=303</w:t>
            </w:r>
          </w:p>
        </w:tc>
        <w:tc>
          <w:tcPr>
            <w:tcW w:w="522" w:type="dxa"/>
            <w:tcBorders>
              <w:left w:val="single" w:sz="4" w:space="0" w:color="auto"/>
              <w:righ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p>
        </w:tc>
      </w:tr>
      <w:tr w:rsidR="003E5CFD" w:rsidRPr="000E354E" w:rsidTr="003E5CFD">
        <w:tc>
          <w:tcPr>
            <w:tcW w:w="1710" w:type="dxa"/>
            <w:tcBorders>
              <w:top w:val="single" w:sz="4" w:space="0" w:color="auto"/>
              <w:bottom w:val="nil"/>
              <w:right w:val="single" w:sz="4" w:space="0" w:color="auto"/>
            </w:tcBorders>
          </w:tcPr>
          <w:p w:rsidR="000E354E" w:rsidRPr="003E5CFD" w:rsidRDefault="00C90865" w:rsidP="000E354E">
            <w:pPr>
              <w:widowControl/>
              <w:adjustRightInd/>
              <w:spacing w:line="240" w:lineRule="auto"/>
              <w:jc w:val="left"/>
              <w:textAlignment w:val="auto"/>
              <w:rPr>
                <w:rFonts w:eastAsia="MS ??"/>
                <w:bCs/>
                <w:i/>
                <w:sz w:val="21"/>
                <w:szCs w:val="21"/>
                <w:lang w:eastAsia="ja-JP"/>
              </w:rPr>
            </w:pPr>
            <w:r>
              <w:rPr>
                <w:rFonts w:eastAsia="MS ??"/>
                <w:bCs/>
                <w:i/>
                <w:sz w:val="21"/>
                <w:szCs w:val="21"/>
                <w:lang w:eastAsia="ja-JP"/>
              </w:rPr>
              <w:t xml:space="preserve"> </w:t>
            </w:r>
            <w:r w:rsidR="000E354E" w:rsidRPr="003E5CFD">
              <w:rPr>
                <w:rFonts w:eastAsia="MS ??"/>
                <w:bCs/>
                <w:i/>
                <w:sz w:val="21"/>
                <w:szCs w:val="21"/>
                <w:lang w:eastAsia="ja-JP"/>
              </w:rPr>
              <w:t>MMSE (s</w:t>
            </w:r>
            <w:r w:rsidR="000E354E" w:rsidRPr="003E5CFD">
              <w:rPr>
                <w:rFonts w:eastAsia="MS ??"/>
                <w:bCs/>
                <w:i/>
                <w:sz w:val="21"/>
                <w:szCs w:val="21"/>
                <w:vertAlign w:val="superscript"/>
                <w:lang w:eastAsia="ja-JP"/>
              </w:rPr>
              <w:t>4</w:t>
            </w:r>
            <w:r w:rsidR="000E354E" w:rsidRPr="003E5CFD">
              <w:rPr>
                <w:rFonts w:eastAsia="MS ??"/>
                <w:bCs/>
                <w:i/>
                <w:sz w:val="21"/>
                <w:szCs w:val="21"/>
                <w:lang w:eastAsia="ja-JP"/>
              </w:rPr>
              <w:t>)</w:t>
            </w:r>
          </w:p>
        </w:tc>
        <w:tc>
          <w:tcPr>
            <w:tcW w:w="522" w:type="dxa"/>
            <w:tcBorders>
              <w:left w:val="single" w:sz="4" w:space="0" w:color="auto"/>
              <w:righ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r w:rsidRPr="003E5CFD">
              <w:rPr>
                <w:rFonts w:eastAsia="MS ??"/>
                <w:bCs/>
                <w:sz w:val="21"/>
                <w:szCs w:val="21"/>
                <w:lang w:eastAsia="ja-JP"/>
              </w:rPr>
              <w:t>104.403</w:t>
            </w:r>
          </w:p>
        </w:tc>
        <w:tc>
          <w:tcPr>
            <w:tcW w:w="0" w:type="auto"/>
            <w:tcBorders>
              <w:left w:val="single" w:sz="4" w:space="0" w:color="auto"/>
            </w:tcBorders>
          </w:tcPr>
          <w:p w:rsidR="000E354E" w:rsidRPr="003E5CFD" w:rsidRDefault="000E354E" w:rsidP="00321BCD">
            <w:pPr>
              <w:widowControl/>
              <w:adjustRightInd/>
              <w:spacing w:line="240" w:lineRule="auto"/>
              <w:ind w:left="12"/>
              <w:jc w:val="center"/>
              <w:textAlignment w:val="auto"/>
              <w:rPr>
                <w:rFonts w:eastAsia="MS ??"/>
                <w:bCs/>
                <w:sz w:val="21"/>
                <w:szCs w:val="21"/>
                <w:lang w:eastAsia="ja-JP"/>
              </w:rPr>
            </w:pPr>
            <w:r w:rsidRPr="003E5CFD">
              <w:rPr>
                <w:rFonts w:eastAsia="MS ??"/>
                <w:bCs/>
                <w:sz w:val="21"/>
                <w:szCs w:val="21"/>
                <w:lang w:eastAsia="ja-JP"/>
              </w:rPr>
              <w:t>103.961</w:t>
            </w:r>
          </w:p>
        </w:tc>
        <w:tc>
          <w:tcPr>
            <w:tcW w:w="0" w:type="auto"/>
            <w:tcBorders>
              <w:left w:val="single" w:sz="4" w:space="0" w:color="auto"/>
            </w:tcBorders>
          </w:tcPr>
          <w:p w:rsidR="000E354E" w:rsidRPr="003E5CFD" w:rsidRDefault="000E354E" w:rsidP="00321BCD">
            <w:pPr>
              <w:widowControl/>
              <w:adjustRightInd/>
              <w:spacing w:line="240" w:lineRule="auto"/>
              <w:ind w:left="24"/>
              <w:jc w:val="center"/>
              <w:textAlignment w:val="auto"/>
              <w:rPr>
                <w:rFonts w:eastAsia="MS ??"/>
                <w:bCs/>
                <w:sz w:val="21"/>
                <w:szCs w:val="21"/>
                <w:lang w:eastAsia="ja-JP"/>
              </w:rPr>
            </w:pPr>
            <w:r w:rsidRPr="003E5CFD">
              <w:rPr>
                <w:rFonts w:eastAsia="MS ??"/>
                <w:bCs/>
                <w:sz w:val="21"/>
                <w:szCs w:val="21"/>
                <w:lang w:eastAsia="ja-JP"/>
              </w:rPr>
              <w:t>104.251</w:t>
            </w:r>
          </w:p>
        </w:tc>
        <w:tc>
          <w:tcPr>
            <w:tcW w:w="0" w:type="auto"/>
            <w:tcBorders>
              <w:left w:val="single" w:sz="4" w:space="0" w:color="auto"/>
            </w:tcBorders>
          </w:tcPr>
          <w:p w:rsidR="000E354E" w:rsidRPr="003E5CFD" w:rsidRDefault="000E354E" w:rsidP="00321BCD">
            <w:pPr>
              <w:widowControl/>
              <w:adjustRightInd/>
              <w:spacing w:line="240" w:lineRule="auto"/>
              <w:ind w:left="36"/>
              <w:jc w:val="center"/>
              <w:textAlignment w:val="auto"/>
              <w:rPr>
                <w:rFonts w:eastAsia="MS ??"/>
                <w:bCs/>
                <w:sz w:val="21"/>
                <w:szCs w:val="21"/>
                <w:lang w:eastAsia="ja-JP"/>
              </w:rPr>
            </w:pPr>
            <w:r w:rsidRPr="003E5CFD">
              <w:rPr>
                <w:rFonts w:eastAsia="MS ??"/>
                <w:bCs/>
                <w:sz w:val="21"/>
                <w:szCs w:val="21"/>
                <w:lang w:eastAsia="ja-JP"/>
              </w:rPr>
              <w:t>104.342</w:t>
            </w: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r w:rsidRPr="003E5CFD">
              <w:rPr>
                <w:rFonts w:eastAsia="MS ??"/>
                <w:bCs/>
                <w:sz w:val="21"/>
                <w:szCs w:val="21"/>
                <w:lang w:eastAsia="ja-JP"/>
              </w:rPr>
              <w:t>104.224</w:t>
            </w: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r w:rsidRPr="003E5CFD">
              <w:rPr>
                <w:rFonts w:eastAsia="MS ??"/>
                <w:bCs/>
                <w:sz w:val="21"/>
                <w:szCs w:val="21"/>
                <w:lang w:eastAsia="ja-JP"/>
              </w:rPr>
              <w:t>104.240</w:t>
            </w: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r w:rsidRPr="003E5CFD">
              <w:rPr>
                <w:rFonts w:eastAsia="MS ??"/>
                <w:bCs/>
                <w:sz w:val="21"/>
                <w:szCs w:val="21"/>
                <w:lang w:eastAsia="ja-JP"/>
              </w:rPr>
              <w:t>104.307</w:t>
            </w:r>
          </w:p>
        </w:tc>
      </w:tr>
      <w:tr w:rsidR="003E5CFD" w:rsidRPr="000E354E" w:rsidTr="003E5CFD">
        <w:tc>
          <w:tcPr>
            <w:tcW w:w="1710" w:type="dxa"/>
            <w:tcBorders>
              <w:top w:val="nil"/>
              <w:right w:val="single" w:sz="4" w:space="0" w:color="auto"/>
            </w:tcBorders>
          </w:tcPr>
          <w:p w:rsidR="000E354E" w:rsidRPr="003E5CFD" w:rsidRDefault="00C90865" w:rsidP="000E354E">
            <w:pPr>
              <w:widowControl/>
              <w:adjustRightInd/>
              <w:spacing w:line="240" w:lineRule="auto"/>
              <w:jc w:val="left"/>
              <w:textAlignment w:val="auto"/>
              <w:rPr>
                <w:rFonts w:eastAsia="MS ??"/>
                <w:bCs/>
                <w:i/>
                <w:sz w:val="21"/>
                <w:szCs w:val="21"/>
                <w:lang w:eastAsia="ja-JP"/>
              </w:rPr>
            </w:pPr>
            <w:r>
              <w:rPr>
                <w:rFonts w:eastAsia="MS ??"/>
                <w:bCs/>
                <w:i/>
                <w:sz w:val="21"/>
                <w:szCs w:val="21"/>
                <w:lang w:eastAsia="ja-JP"/>
              </w:rPr>
              <w:t xml:space="preserve"> </w:t>
            </w:r>
            <w:r w:rsidR="000E354E" w:rsidRPr="003E5CFD">
              <w:rPr>
                <w:rFonts w:eastAsia="MS ??"/>
                <w:bCs/>
                <w:i/>
                <w:sz w:val="21"/>
                <w:szCs w:val="21"/>
                <w:lang w:eastAsia="ja-JP"/>
              </w:rPr>
              <w:t>IMMMSE (s</w:t>
            </w:r>
            <w:r w:rsidR="000E354E" w:rsidRPr="003E5CFD">
              <w:rPr>
                <w:rFonts w:eastAsia="MS ??"/>
                <w:bCs/>
                <w:i/>
                <w:sz w:val="21"/>
                <w:szCs w:val="21"/>
                <w:vertAlign w:val="superscript"/>
                <w:lang w:eastAsia="ja-JP"/>
              </w:rPr>
              <w:t>4</w:t>
            </w:r>
            <w:r w:rsidR="000E354E" w:rsidRPr="003E5CFD">
              <w:rPr>
                <w:rFonts w:eastAsia="MS ??"/>
                <w:bCs/>
                <w:i/>
                <w:sz w:val="21"/>
                <w:szCs w:val="21"/>
                <w:lang w:eastAsia="ja-JP"/>
              </w:rPr>
              <w:t>)</w:t>
            </w:r>
          </w:p>
        </w:tc>
        <w:tc>
          <w:tcPr>
            <w:tcW w:w="522" w:type="dxa"/>
            <w:tcBorders>
              <w:left w:val="single" w:sz="4" w:space="0" w:color="auto"/>
              <w:righ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r w:rsidRPr="003E5CFD">
              <w:rPr>
                <w:rFonts w:eastAsia="MS ??"/>
                <w:bCs/>
                <w:sz w:val="21"/>
                <w:szCs w:val="21"/>
                <w:lang w:eastAsia="ja-JP"/>
              </w:rPr>
              <w:t>106.239</w:t>
            </w:r>
          </w:p>
        </w:tc>
        <w:tc>
          <w:tcPr>
            <w:tcW w:w="0" w:type="auto"/>
            <w:tcBorders>
              <w:left w:val="single" w:sz="4" w:space="0" w:color="auto"/>
            </w:tcBorders>
          </w:tcPr>
          <w:p w:rsidR="000E354E" w:rsidRPr="003E5CFD" w:rsidRDefault="000E354E" w:rsidP="00321BCD">
            <w:pPr>
              <w:widowControl/>
              <w:adjustRightInd/>
              <w:spacing w:line="240" w:lineRule="auto"/>
              <w:ind w:left="12"/>
              <w:jc w:val="center"/>
              <w:textAlignment w:val="auto"/>
              <w:rPr>
                <w:rFonts w:eastAsia="MS ??"/>
                <w:bCs/>
                <w:sz w:val="21"/>
                <w:szCs w:val="21"/>
                <w:lang w:eastAsia="ja-JP"/>
              </w:rPr>
            </w:pPr>
            <w:r w:rsidRPr="003E5CFD">
              <w:rPr>
                <w:rFonts w:eastAsia="MS ??"/>
                <w:bCs/>
                <w:sz w:val="21"/>
                <w:szCs w:val="21"/>
                <w:lang w:eastAsia="ja-JP"/>
              </w:rPr>
              <w:t>105.245</w:t>
            </w:r>
          </w:p>
        </w:tc>
        <w:tc>
          <w:tcPr>
            <w:tcW w:w="0" w:type="auto"/>
            <w:tcBorders>
              <w:left w:val="single" w:sz="4" w:space="0" w:color="auto"/>
            </w:tcBorders>
          </w:tcPr>
          <w:p w:rsidR="000E354E" w:rsidRPr="003E5CFD" w:rsidRDefault="000E354E" w:rsidP="00321BCD">
            <w:pPr>
              <w:widowControl/>
              <w:adjustRightInd/>
              <w:spacing w:line="240" w:lineRule="auto"/>
              <w:ind w:left="24"/>
              <w:jc w:val="center"/>
              <w:textAlignment w:val="auto"/>
              <w:rPr>
                <w:rFonts w:eastAsia="MS ??"/>
                <w:bCs/>
                <w:sz w:val="21"/>
                <w:szCs w:val="21"/>
                <w:lang w:eastAsia="ja-JP"/>
              </w:rPr>
            </w:pPr>
            <w:r w:rsidRPr="003E5CFD">
              <w:rPr>
                <w:rFonts w:eastAsia="MS ??"/>
                <w:bCs/>
                <w:sz w:val="21"/>
                <w:szCs w:val="21"/>
                <w:lang w:eastAsia="ja-JP"/>
              </w:rPr>
              <w:t>105.808</w:t>
            </w:r>
          </w:p>
        </w:tc>
        <w:tc>
          <w:tcPr>
            <w:tcW w:w="0" w:type="auto"/>
            <w:tcBorders>
              <w:left w:val="single" w:sz="4" w:space="0" w:color="auto"/>
            </w:tcBorders>
          </w:tcPr>
          <w:p w:rsidR="000E354E" w:rsidRPr="003E5CFD" w:rsidRDefault="000E354E" w:rsidP="00321BCD">
            <w:pPr>
              <w:widowControl/>
              <w:adjustRightInd/>
              <w:spacing w:line="240" w:lineRule="auto"/>
              <w:ind w:left="36"/>
              <w:jc w:val="center"/>
              <w:textAlignment w:val="auto"/>
              <w:rPr>
                <w:rFonts w:eastAsia="MS ??"/>
                <w:bCs/>
                <w:sz w:val="21"/>
                <w:szCs w:val="21"/>
                <w:lang w:eastAsia="ja-JP"/>
              </w:rPr>
            </w:pPr>
            <w:r w:rsidRPr="003E5CFD">
              <w:rPr>
                <w:rFonts w:eastAsia="MS ??"/>
                <w:bCs/>
                <w:sz w:val="21"/>
                <w:szCs w:val="21"/>
                <w:lang w:eastAsia="ja-JP"/>
              </w:rPr>
              <w:t>105.952</w:t>
            </w: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r w:rsidRPr="003E5CFD">
              <w:rPr>
                <w:rFonts w:eastAsia="MS ??"/>
                <w:bCs/>
                <w:sz w:val="21"/>
                <w:szCs w:val="21"/>
                <w:lang w:eastAsia="ja-JP"/>
              </w:rPr>
              <w:t>105.907</w:t>
            </w: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r w:rsidRPr="003E5CFD">
              <w:rPr>
                <w:rFonts w:eastAsia="MS ??"/>
                <w:bCs/>
                <w:sz w:val="21"/>
                <w:szCs w:val="21"/>
                <w:lang w:eastAsia="ja-JP"/>
              </w:rPr>
              <w:t>105.793</w:t>
            </w:r>
          </w:p>
        </w:tc>
        <w:tc>
          <w:tcPr>
            <w:tcW w:w="0" w:type="auto"/>
            <w:tcBorders>
              <w:left w:val="single" w:sz="4" w:space="0" w:color="auto"/>
            </w:tcBorders>
          </w:tcPr>
          <w:p w:rsidR="000E354E" w:rsidRPr="003E5CFD" w:rsidRDefault="000E354E" w:rsidP="00321BCD">
            <w:pPr>
              <w:widowControl/>
              <w:adjustRightInd/>
              <w:spacing w:line="240" w:lineRule="auto"/>
              <w:jc w:val="center"/>
              <w:textAlignment w:val="auto"/>
              <w:rPr>
                <w:rFonts w:eastAsia="MS ??"/>
                <w:bCs/>
                <w:sz w:val="21"/>
                <w:szCs w:val="21"/>
                <w:lang w:eastAsia="ja-JP"/>
              </w:rPr>
            </w:pPr>
            <w:r w:rsidRPr="003E5CFD">
              <w:rPr>
                <w:rFonts w:eastAsia="MS ??"/>
                <w:bCs/>
                <w:sz w:val="21"/>
                <w:szCs w:val="21"/>
                <w:lang w:eastAsia="ja-JP"/>
              </w:rPr>
              <w:t>106.072</w:t>
            </w:r>
          </w:p>
        </w:tc>
      </w:tr>
    </w:tbl>
    <w:p w:rsidR="000E354E" w:rsidRPr="000E354E" w:rsidRDefault="000E354E" w:rsidP="000E354E">
      <w:pPr>
        <w:widowControl/>
        <w:adjustRightInd/>
        <w:spacing w:line="240" w:lineRule="auto"/>
        <w:contextualSpacing/>
        <w:textAlignment w:val="auto"/>
        <w:rPr>
          <w:rFonts w:eastAsia="MS ??"/>
          <w:sz w:val="18"/>
          <w:szCs w:val="28"/>
          <w:lang w:eastAsia="ja-JP"/>
        </w:rPr>
        <w:sectPr w:rsidR="000E354E" w:rsidRPr="000E354E" w:rsidSect="000E354E">
          <w:type w:val="continuous"/>
          <w:pgSz w:w="10840" w:h="15060" w:code="9"/>
          <w:pgMar w:top="1800" w:right="1440" w:bottom="1800" w:left="1440" w:header="720" w:footer="720" w:gutter="0"/>
          <w:cols w:space="425"/>
          <w:docGrid w:linePitch="326"/>
        </w:sectPr>
      </w:pPr>
      <w:r w:rsidRPr="000E354E">
        <w:rPr>
          <w:rFonts w:eastAsia="MS ??"/>
          <w:i/>
          <w:sz w:val="18"/>
          <w:szCs w:val="28"/>
          <w:lang w:eastAsia="ja-JP"/>
        </w:rPr>
        <w:t>MMSE</w:t>
      </w:r>
      <w:r w:rsidRPr="000E354E">
        <w:rPr>
          <w:rFonts w:eastAsia="MS ??"/>
          <w:sz w:val="18"/>
          <w:szCs w:val="28"/>
          <w:lang w:eastAsia="ja-JP"/>
        </w:rPr>
        <w:t xml:space="preserve"> = Minimum Mean Squared Error; </w:t>
      </w:r>
      <w:r w:rsidRPr="000E354E">
        <w:rPr>
          <w:rFonts w:eastAsia="MS ??"/>
          <w:i/>
          <w:sz w:val="18"/>
          <w:szCs w:val="28"/>
          <w:lang w:eastAsia="ja-JP"/>
        </w:rPr>
        <w:t>IMMMSE</w:t>
      </w:r>
      <w:r w:rsidRPr="000E354E">
        <w:rPr>
          <w:rFonts w:eastAsia="MS ??"/>
          <w:sz w:val="18"/>
          <w:szCs w:val="28"/>
          <w:lang w:eastAsia="ja-JP"/>
        </w:rPr>
        <w:t xml:space="preserve"> = Improved Mixed Minimum Mean Squared Error (proposed estimator); </w:t>
      </w:r>
      <w:r w:rsidRPr="000E354E">
        <w:rPr>
          <w:rFonts w:eastAsia="MS ??"/>
          <w:i/>
          <w:sz w:val="18"/>
          <w:szCs w:val="28"/>
          <w:lang w:eastAsia="ja-JP"/>
        </w:rPr>
        <w:t>s</w:t>
      </w:r>
      <w:r w:rsidRPr="000E354E">
        <w:rPr>
          <w:rFonts w:eastAsia="MS ??"/>
          <w:i/>
          <w:sz w:val="18"/>
          <w:szCs w:val="28"/>
          <w:vertAlign w:val="superscript"/>
          <w:lang w:eastAsia="ja-JP"/>
        </w:rPr>
        <w:t>4</w:t>
      </w:r>
      <w:r w:rsidRPr="000E354E">
        <w:rPr>
          <w:rFonts w:eastAsia="MS ??"/>
          <w:sz w:val="18"/>
          <w:szCs w:val="28"/>
          <w:lang w:eastAsia="ja-JP"/>
        </w:rPr>
        <w:t xml:space="preserve"> = estimate of the square of the population variance; </w:t>
      </w:r>
      <w:r w:rsidRPr="000E354E">
        <w:rPr>
          <w:rFonts w:eastAsia="MS ??"/>
          <w:i/>
          <w:sz w:val="18"/>
          <w:szCs w:val="28"/>
          <w:lang w:eastAsia="ja-JP"/>
        </w:rPr>
        <w:t>n</w:t>
      </w:r>
      <w:r w:rsidRPr="000E354E">
        <w:rPr>
          <w:rFonts w:eastAsia="MS ??"/>
          <w:sz w:val="18"/>
          <w:szCs w:val="28"/>
          <w:lang w:eastAsia="ja-JP"/>
        </w:rPr>
        <w:t xml:space="preserve"> = sample size; </w:t>
      </w:r>
      <w:r w:rsidRPr="000E354E">
        <w:rPr>
          <w:rFonts w:eastAsia="MS ??"/>
          <w:i/>
          <w:sz w:val="18"/>
          <w:szCs w:val="28"/>
          <w:lang w:eastAsia="ja-JP"/>
        </w:rPr>
        <w:t>σ</w:t>
      </w:r>
      <w:r w:rsidRPr="000E354E">
        <w:rPr>
          <w:rFonts w:eastAsia="MS ??"/>
          <w:sz w:val="18"/>
          <w:szCs w:val="28"/>
          <w:lang w:eastAsia="ja-JP"/>
        </w:rPr>
        <w:t xml:space="preserve"> = population standard deviation</w:t>
      </w:r>
    </w:p>
    <w:p w:rsidR="00321BCD" w:rsidRDefault="00321BCD" w:rsidP="003D2DF0">
      <w:pPr>
        <w:spacing w:line="240" w:lineRule="auto"/>
        <w:rPr>
          <w:b/>
          <w:color w:val="000000"/>
          <w:sz w:val="28"/>
          <w:szCs w:val="24"/>
        </w:rPr>
      </w:pPr>
    </w:p>
    <w:p w:rsidR="00321BCD" w:rsidRDefault="00321BCD" w:rsidP="003D2DF0">
      <w:pPr>
        <w:spacing w:line="240" w:lineRule="auto"/>
        <w:rPr>
          <w:b/>
          <w:color w:val="000000"/>
          <w:sz w:val="28"/>
          <w:szCs w:val="24"/>
        </w:rPr>
      </w:pPr>
    </w:p>
    <w:p w:rsidR="002C66A4" w:rsidRPr="003D2DF0" w:rsidRDefault="002C66A4" w:rsidP="003D2DF0">
      <w:pPr>
        <w:spacing w:line="240" w:lineRule="auto"/>
        <w:rPr>
          <w:b/>
          <w:color w:val="000000"/>
          <w:sz w:val="28"/>
          <w:szCs w:val="24"/>
        </w:rPr>
      </w:pPr>
      <w:r w:rsidRPr="003D2DF0">
        <w:rPr>
          <w:b/>
          <w:color w:val="000000"/>
          <w:sz w:val="28"/>
          <w:szCs w:val="24"/>
        </w:rPr>
        <w:lastRenderedPageBreak/>
        <w:t>4  Conclusion</w:t>
      </w:r>
    </w:p>
    <w:p w:rsidR="00C54019" w:rsidRPr="00EF49E5" w:rsidRDefault="00C54019" w:rsidP="003D2DF0">
      <w:pPr>
        <w:spacing w:line="240" w:lineRule="auto"/>
        <w:rPr>
          <w:b/>
          <w:color w:val="000000"/>
          <w:szCs w:val="24"/>
        </w:rPr>
      </w:pPr>
    </w:p>
    <w:p w:rsidR="000E354E" w:rsidRDefault="000E354E" w:rsidP="000E354E">
      <w:pPr>
        <w:widowControl/>
        <w:autoSpaceDE w:val="0"/>
        <w:autoSpaceDN w:val="0"/>
        <w:spacing w:line="240" w:lineRule="auto"/>
        <w:textAlignment w:val="bottom"/>
        <w:rPr>
          <w:rFonts w:eastAsia="Calibri"/>
          <w:szCs w:val="24"/>
          <w:lang w:eastAsia="en-US"/>
        </w:rPr>
      </w:pPr>
      <w:r w:rsidRPr="000E354E">
        <w:rPr>
          <w:rFonts w:eastAsia="Calibri"/>
          <w:szCs w:val="24"/>
          <w:lang w:eastAsia="en-US"/>
        </w:rPr>
        <w:t>The current investigation sought to develop and test a more efficient estimator of the square of the population variance for a normal distribution, beyond that of the Minimum Mean Squared Error (</w:t>
      </w:r>
      <w:r w:rsidRPr="000E354E">
        <w:rPr>
          <w:rFonts w:eastAsia="Calibri"/>
          <w:i/>
          <w:szCs w:val="24"/>
          <w:lang w:eastAsia="en-US"/>
        </w:rPr>
        <w:t>MMSE</w:t>
      </w:r>
      <w:r w:rsidRPr="000E354E">
        <w:rPr>
          <w:rFonts w:eastAsia="Calibri"/>
          <w:szCs w:val="24"/>
          <w:lang w:eastAsia="en-US"/>
        </w:rPr>
        <w:t xml:space="preserve">) for the square of the population variance.  By using the information in the sample more fully by via the sample coefficient of variation with the sample mean and sample variance, and applying </w:t>
      </w:r>
      <w:r w:rsidR="0073488B">
        <w:rPr>
          <w:rFonts w:eastAsia="Calibri"/>
          <w:szCs w:val="24"/>
          <w:lang w:eastAsia="en-US"/>
        </w:rPr>
        <w:t xml:space="preserve">a </w:t>
      </w:r>
      <w:r w:rsidR="00375F77" w:rsidRPr="00375F77">
        <w:rPr>
          <w:rFonts w:eastAsia="Calibri"/>
          <w:szCs w:val="24"/>
          <w:lang w:eastAsia="en-US"/>
        </w:rPr>
        <w:t xml:space="preserve">bat-inspired </w:t>
      </w:r>
      <w:proofErr w:type="spellStart"/>
      <w:r w:rsidR="00375F77" w:rsidRPr="00375F77">
        <w:rPr>
          <w:rFonts w:eastAsia="Calibri"/>
          <w:szCs w:val="24"/>
          <w:lang w:eastAsia="en-US"/>
        </w:rPr>
        <w:t>metaheuristic</w:t>
      </w:r>
      <w:proofErr w:type="spellEnd"/>
      <w:r w:rsidR="00375F77" w:rsidRPr="00375F77">
        <w:rPr>
          <w:rFonts w:eastAsia="Calibri"/>
          <w:szCs w:val="24"/>
          <w:lang w:eastAsia="en-US"/>
        </w:rPr>
        <w:t xml:space="preserve"> optimization algorithm </w:t>
      </w:r>
      <w:r w:rsidR="0073488B">
        <w:rPr>
          <w:rFonts w:eastAsia="Calibri"/>
          <w:szCs w:val="24"/>
          <w:lang w:eastAsia="en-US"/>
        </w:rPr>
        <w:t xml:space="preserve">of </w:t>
      </w:r>
      <w:r w:rsidRPr="000E354E">
        <w:rPr>
          <w:rFonts w:eastAsia="Calibri"/>
          <w:szCs w:val="24"/>
          <w:lang w:eastAsia="en-US"/>
        </w:rPr>
        <w:t>Computational Intelligence</w:t>
      </w:r>
      <w:r w:rsidR="0073488B">
        <w:rPr>
          <w:rFonts w:eastAsia="Calibri"/>
          <w:szCs w:val="24"/>
          <w:lang w:eastAsia="en-US"/>
        </w:rPr>
        <w:t xml:space="preserve"> in its derivation</w:t>
      </w:r>
      <w:r w:rsidRPr="000E354E">
        <w:rPr>
          <w:rFonts w:eastAsia="Calibri"/>
          <w:szCs w:val="24"/>
          <w:lang w:eastAsia="en-US"/>
        </w:rPr>
        <w:t>, results of an empirical simulation study found improvements in relative efficiency comprehensively across all defined sample sizes and population standard deviations.</w:t>
      </w:r>
    </w:p>
    <w:p w:rsidR="00321BCD" w:rsidRPr="000E354E" w:rsidRDefault="00321BCD" w:rsidP="000E354E">
      <w:pPr>
        <w:widowControl/>
        <w:autoSpaceDE w:val="0"/>
        <w:autoSpaceDN w:val="0"/>
        <w:spacing w:line="240" w:lineRule="auto"/>
        <w:textAlignment w:val="bottom"/>
        <w:rPr>
          <w:rFonts w:eastAsia="Calibri"/>
          <w:szCs w:val="24"/>
          <w:lang w:eastAsia="en-US"/>
        </w:rPr>
      </w:pPr>
    </w:p>
    <w:p w:rsidR="002C66A4" w:rsidRDefault="002C66A4" w:rsidP="003D2DF0">
      <w:pPr>
        <w:widowControl/>
        <w:autoSpaceDE w:val="0"/>
        <w:autoSpaceDN w:val="0"/>
        <w:spacing w:line="240" w:lineRule="auto"/>
        <w:textAlignment w:val="bottom"/>
        <w:rPr>
          <w:b/>
          <w:color w:val="000000"/>
          <w:sz w:val="28"/>
          <w:szCs w:val="24"/>
        </w:rPr>
      </w:pPr>
      <w:r w:rsidRPr="003D2DF0">
        <w:rPr>
          <w:b/>
          <w:color w:val="000000"/>
          <w:sz w:val="28"/>
          <w:szCs w:val="24"/>
        </w:rPr>
        <w:t>References</w:t>
      </w:r>
    </w:p>
    <w:p w:rsidR="00472248" w:rsidRDefault="00472248" w:rsidP="003D2DF0">
      <w:pPr>
        <w:widowControl/>
        <w:autoSpaceDE w:val="0"/>
        <w:autoSpaceDN w:val="0"/>
        <w:spacing w:line="240" w:lineRule="auto"/>
        <w:textAlignment w:val="bottom"/>
        <w:rPr>
          <w:b/>
          <w:color w:val="000000"/>
          <w:sz w:val="28"/>
          <w:szCs w:val="24"/>
        </w:rPr>
      </w:pPr>
    </w:p>
    <w:p w:rsidR="003160FB" w:rsidRPr="003160FB" w:rsidRDefault="003160FB" w:rsidP="00321BCD">
      <w:pPr>
        <w:widowControl/>
        <w:autoSpaceDE w:val="0"/>
        <w:autoSpaceDN w:val="0"/>
        <w:spacing w:line="240" w:lineRule="auto"/>
        <w:ind w:left="540" w:hanging="540"/>
        <w:textAlignment w:val="bottom"/>
        <w:rPr>
          <w:color w:val="000000"/>
          <w:szCs w:val="24"/>
        </w:rPr>
      </w:pPr>
      <w:r w:rsidRPr="003160FB">
        <w:rPr>
          <w:color w:val="000000"/>
          <w:szCs w:val="24"/>
        </w:rPr>
        <w:t>[1]</w:t>
      </w:r>
      <w:r w:rsidRPr="003160FB">
        <w:rPr>
          <w:color w:val="000000"/>
          <w:szCs w:val="24"/>
        </w:rPr>
        <w:tab/>
      </w:r>
      <w:r w:rsidR="004E2EA4">
        <w:rPr>
          <w:color w:val="000000"/>
          <w:szCs w:val="24"/>
        </w:rPr>
        <w:t xml:space="preserve">D.T. </w:t>
      </w:r>
      <w:proofErr w:type="spellStart"/>
      <w:r w:rsidR="009B674C">
        <w:rPr>
          <w:color w:val="000000"/>
          <w:szCs w:val="24"/>
        </w:rPr>
        <w:t>Searls</w:t>
      </w:r>
      <w:proofErr w:type="spellEnd"/>
      <w:r w:rsidR="00164F60">
        <w:rPr>
          <w:color w:val="000000"/>
          <w:szCs w:val="24"/>
        </w:rPr>
        <w:t>,</w:t>
      </w:r>
      <w:r w:rsidRPr="003160FB">
        <w:rPr>
          <w:color w:val="000000"/>
          <w:szCs w:val="24"/>
        </w:rPr>
        <w:t xml:space="preserve"> </w:t>
      </w:r>
      <w:r w:rsidR="00164F60">
        <w:rPr>
          <w:color w:val="000000"/>
          <w:szCs w:val="24"/>
        </w:rPr>
        <w:t>“</w:t>
      </w:r>
      <w:r w:rsidRPr="003160FB">
        <w:rPr>
          <w:color w:val="000000"/>
          <w:szCs w:val="24"/>
        </w:rPr>
        <w:t>The Utilization of a Known Coefficient of Variat</w:t>
      </w:r>
      <w:r w:rsidR="00164F60">
        <w:rPr>
          <w:color w:val="000000"/>
          <w:szCs w:val="24"/>
        </w:rPr>
        <w:t>ion in the Estimation Procedure,”</w:t>
      </w:r>
      <w:r w:rsidRPr="003160FB">
        <w:rPr>
          <w:color w:val="000000"/>
          <w:szCs w:val="24"/>
        </w:rPr>
        <w:t xml:space="preserve">  Journal of the American Statistical Association</w:t>
      </w:r>
      <w:r w:rsidR="000A1EA6">
        <w:rPr>
          <w:color w:val="000000"/>
          <w:szCs w:val="24"/>
        </w:rPr>
        <w:t xml:space="preserve">, vol. 59, </w:t>
      </w:r>
      <w:r w:rsidRPr="003160FB">
        <w:rPr>
          <w:color w:val="000000"/>
          <w:szCs w:val="24"/>
        </w:rPr>
        <w:t>1964</w:t>
      </w:r>
      <w:r w:rsidR="000A1EA6">
        <w:rPr>
          <w:color w:val="000000"/>
          <w:szCs w:val="24"/>
        </w:rPr>
        <w:t>, pp. 1</w:t>
      </w:r>
      <w:r w:rsidRPr="003160FB">
        <w:rPr>
          <w:color w:val="000000"/>
          <w:szCs w:val="24"/>
        </w:rPr>
        <w:t xml:space="preserve">225-1226. </w:t>
      </w:r>
    </w:p>
    <w:p w:rsidR="003160FB" w:rsidRPr="003160FB" w:rsidRDefault="003160FB" w:rsidP="00321BCD">
      <w:pPr>
        <w:widowControl/>
        <w:autoSpaceDE w:val="0"/>
        <w:autoSpaceDN w:val="0"/>
        <w:spacing w:line="240" w:lineRule="auto"/>
        <w:ind w:left="540" w:hanging="540"/>
        <w:textAlignment w:val="bottom"/>
        <w:rPr>
          <w:color w:val="000000"/>
          <w:szCs w:val="24"/>
        </w:rPr>
      </w:pPr>
      <w:r w:rsidRPr="003160FB">
        <w:rPr>
          <w:color w:val="000000"/>
          <w:szCs w:val="24"/>
        </w:rPr>
        <w:t>[2]</w:t>
      </w:r>
      <w:r w:rsidRPr="003160FB">
        <w:rPr>
          <w:color w:val="000000"/>
          <w:szCs w:val="24"/>
        </w:rPr>
        <w:tab/>
      </w:r>
      <w:r w:rsidR="004E2EA4">
        <w:rPr>
          <w:color w:val="000000"/>
          <w:szCs w:val="24"/>
        </w:rPr>
        <w:t xml:space="preserve">R.A. </w:t>
      </w:r>
      <w:r w:rsidRPr="003160FB">
        <w:rPr>
          <w:color w:val="000000"/>
          <w:szCs w:val="24"/>
        </w:rPr>
        <w:t>Kha</w:t>
      </w:r>
      <w:r w:rsidR="004E2EA4">
        <w:rPr>
          <w:color w:val="000000"/>
          <w:szCs w:val="24"/>
        </w:rPr>
        <w:t>n</w:t>
      </w:r>
      <w:r w:rsidR="00164F60">
        <w:rPr>
          <w:color w:val="000000"/>
          <w:szCs w:val="24"/>
        </w:rPr>
        <w:t>,</w:t>
      </w:r>
      <w:r w:rsidRPr="003160FB">
        <w:rPr>
          <w:color w:val="000000"/>
          <w:szCs w:val="24"/>
        </w:rPr>
        <w:t xml:space="preserve"> </w:t>
      </w:r>
      <w:r w:rsidR="00164F60">
        <w:rPr>
          <w:color w:val="000000"/>
          <w:szCs w:val="24"/>
        </w:rPr>
        <w:t>“</w:t>
      </w:r>
      <w:r w:rsidRPr="003160FB">
        <w:rPr>
          <w:color w:val="000000"/>
          <w:szCs w:val="24"/>
        </w:rPr>
        <w:t>A Note on Estimating the Mean of a Normal Distribution with Known Coefficient of Variation</w:t>
      </w:r>
      <w:r w:rsidR="000A1EA6">
        <w:rPr>
          <w:color w:val="000000"/>
          <w:szCs w:val="24"/>
        </w:rPr>
        <w:t xml:space="preserve">,” </w:t>
      </w:r>
      <w:r w:rsidRPr="003160FB">
        <w:rPr>
          <w:color w:val="000000"/>
          <w:szCs w:val="24"/>
        </w:rPr>
        <w:t xml:space="preserve">Journal of the American Statistical Association, </w:t>
      </w:r>
      <w:r w:rsidR="000A1EA6">
        <w:rPr>
          <w:color w:val="000000"/>
          <w:szCs w:val="24"/>
        </w:rPr>
        <w:t xml:space="preserve">vol. 63, </w:t>
      </w:r>
      <w:r w:rsidRPr="003160FB">
        <w:rPr>
          <w:color w:val="000000"/>
          <w:szCs w:val="24"/>
        </w:rPr>
        <w:t>1968</w:t>
      </w:r>
      <w:r w:rsidR="000A1EA6">
        <w:rPr>
          <w:color w:val="000000"/>
          <w:szCs w:val="24"/>
        </w:rPr>
        <w:t>, pp. 1</w:t>
      </w:r>
      <w:r w:rsidRPr="003160FB">
        <w:rPr>
          <w:color w:val="000000"/>
          <w:szCs w:val="24"/>
        </w:rPr>
        <w:t xml:space="preserve">039-1041. </w:t>
      </w:r>
    </w:p>
    <w:p w:rsidR="003160FB" w:rsidRPr="003160FB" w:rsidRDefault="003160FB" w:rsidP="00321BCD">
      <w:pPr>
        <w:widowControl/>
        <w:autoSpaceDE w:val="0"/>
        <w:autoSpaceDN w:val="0"/>
        <w:spacing w:line="240" w:lineRule="auto"/>
        <w:ind w:left="540" w:hanging="540"/>
        <w:textAlignment w:val="bottom"/>
        <w:rPr>
          <w:color w:val="000000"/>
          <w:szCs w:val="24"/>
        </w:rPr>
      </w:pPr>
      <w:r w:rsidRPr="003160FB">
        <w:rPr>
          <w:color w:val="000000"/>
          <w:szCs w:val="24"/>
        </w:rPr>
        <w:t>[3]</w:t>
      </w:r>
      <w:r w:rsidRPr="003160FB">
        <w:rPr>
          <w:color w:val="000000"/>
          <w:szCs w:val="24"/>
        </w:rPr>
        <w:tab/>
      </w:r>
      <w:r w:rsidR="004E2EA4">
        <w:rPr>
          <w:color w:val="000000"/>
          <w:szCs w:val="24"/>
        </w:rPr>
        <w:t xml:space="preserve">L.J. </w:t>
      </w:r>
      <w:proofErr w:type="spellStart"/>
      <w:r w:rsidRPr="003160FB">
        <w:rPr>
          <w:color w:val="000000"/>
          <w:szCs w:val="24"/>
        </w:rPr>
        <w:t>Gleser</w:t>
      </w:r>
      <w:proofErr w:type="spellEnd"/>
      <w:r w:rsidRPr="003160FB">
        <w:rPr>
          <w:color w:val="000000"/>
          <w:szCs w:val="24"/>
        </w:rPr>
        <w:t xml:space="preserve"> </w:t>
      </w:r>
      <w:r w:rsidR="004E2EA4">
        <w:rPr>
          <w:color w:val="000000"/>
          <w:szCs w:val="24"/>
        </w:rPr>
        <w:t xml:space="preserve">and J.D. </w:t>
      </w:r>
      <w:r w:rsidRPr="003160FB">
        <w:rPr>
          <w:color w:val="000000"/>
          <w:szCs w:val="24"/>
        </w:rPr>
        <w:t>Healy</w:t>
      </w:r>
      <w:r w:rsidR="00164F60">
        <w:rPr>
          <w:color w:val="000000"/>
          <w:szCs w:val="24"/>
        </w:rPr>
        <w:t>, “</w:t>
      </w:r>
      <w:r w:rsidRPr="003160FB">
        <w:rPr>
          <w:color w:val="000000"/>
          <w:szCs w:val="24"/>
        </w:rPr>
        <w:t>Estimating the Mean of a Normal Distribution with Known Coefficient of Variation</w:t>
      </w:r>
      <w:r w:rsidR="000A1EA6">
        <w:rPr>
          <w:color w:val="000000"/>
          <w:szCs w:val="24"/>
        </w:rPr>
        <w:t xml:space="preserve">,” </w:t>
      </w:r>
      <w:r w:rsidRPr="003160FB">
        <w:rPr>
          <w:color w:val="000000"/>
          <w:szCs w:val="24"/>
        </w:rPr>
        <w:t>Journal of the American Statistical Association</w:t>
      </w:r>
      <w:r w:rsidR="000A1EA6">
        <w:rPr>
          <w:color w:val="000000"/>
          <w:szCs w:val="24"/>
        </w:rPr>
        <w:t xml:space="preserve">, vol. 71, </w:t>
      </w:r>
      <w:r w:rsidRPr="003160FB">
        <w:rPr>
          <w:color w:val="000000"/>
          <w:szCs w:val="24"/>
        </w:rPr>
        <w:t>1976</w:t>
      </w:r>
      <w:r w:rsidR="000A1EA6">
        <w:rPr>
          <w:color w:val="000000"/>
          <w:szCs w:val="24"/>
        </w:rPr>
        <w:t xml:space="preserve">, pp. </w:t>
      </w:r>
      <w:r w:rsidRPr="003160FB">
        <w:rPr>
          <w:color w:val="000000"/>
          <w:szCs w:val="24"/>
        </w:rPr>
        <w:t xml:space="preserve">977-981. </w:t>
      </w:r>
    </w:p>
    <w:p w:rsidR="003160FB" w:rsidRPr="003160FB" w:rsidRDefault="003160FB" w:rsidP="00321BCD">
      <w:pPr>
        <w:widowControl/>
        <w:autoSpaceDE w:val="0"/>
        <w:autoSpaceDN w:val="0"/>
        <w:spacing w:line="240" w:lineRule="auto"/>
        <w:ind w:left="540" w:hanging="540"/>
        <w:textAlignment w:val="bottom"/>
        <w:rPr>
          <w:color w:val="000000"/>
          <w:szCs w:val="24"/>
        </w:rPr>
      </w:pPr>
      <w:r w:rsidRPr="003160FB">
        <w:rPr>
          <w:color w:val="000000"/>
          <w:szCs w:val="24"/>
        </w:rPr>
        <w:t>[4]</w:t>
      </w:r>
      <w:r w:rsidRPr="003160FB">
        <w:rPr>
          <w:color w:val="000000"/>
          <w:szCs w:val="24"/>
        </w:rPr>
        <w:tab/>
      </w:r>
      <w:r w:rsidR="004E2EA4">
        <w:rPr>
          <w:color w:val="000000"/>
          <w:szCs w:val="24"/>
        </w:rPr>
        <w:t xml:space="preserve">D.T. </w:t>
      </w:r>
      <w:proofErr w:type="spellStart"/>
      <w:r w:rsidR="009B674C">
        <w:rPr>
          <w:color w:val="000000"/>
          <w:szCs w:val="24"/>
        </w:rPr>
        <w:t>Searls</w:t>
      </w:r>
      <w:proofErr w:type="spellEnd"/>
      <w:r w:rsidR="004E2EA4">
        <w:rPr>
          <w:color w:val="000000"/>
          <w:szCs w:val="24"/>
        </w:rPr>
        <w:t xml:space="preserve"> and P.</w:t>
      </w:r>
      <w:r w:rsidRPr="003160FB">
        <w:rPr>
          <w:color w:val="000000"/>
          <w:szCs w:val="24"/>
        </w:rPr>
        <w:t xml:space="preserve"> </w:t>
      </w:r>
      <w:proofErr w:type="spellStart"/>
      <w:r w:rsidRPr="003160FB">
        <w:rPr>
          <w:color w:val="000000"/>
          <w:szCs w:val="24"/>
        </w:rPr>
        <w:t>Intarapanich</w:t>
      </w:r>
      <w:proofErr w:type="spellEnd"/>
      <w:r w:rsidR="00164F60">
        <w:rPr>
          <w:color w:val="000000"/>
          <w:szCs w:val="24"/>
        </w:rPr>
        <w:t>, “</w:t>
      </w:r>
      <w:r w:rsidRPr="003160FB">
        <w:rPr>
          <w:color w:val="000000"/>
          <w:szCs w:val="24"/>
        </w:rPr>
        <w:t>A Note on an Estimator for the Variance that Utilizes the Kurtosis</w:t>
      </w:r>
      <w:r w:rsidR="000A1EA6">
        <w:rPr>
          <w:color w:val="000000"/>
          <w:szCs w:val="24"/>
        </w:rPr>
        <w:t xml:space="preserve">,” </w:t>
      </w:r>
      <w:r w:rsidRPr="003160FB">
        <w:rPr>
          <w:color w:val="000000"/>
          <w:szCs w:val="24"/>
        </w:rPr>
        <w:t>The American Statistician</w:t>
      </w:r>
      <w:r w:rsidR="000A1EA6">
        <w:rPr>
          <w:color w:val="000000"/>
          <w:szCs w:val="24"/>
        </w:rPr>
        <w:t>, vol. 44, 1</w:t>
      </w:r>
      <w:r w:rsidRPr="003160FB">
        <w:rPr>
          <w:color w:val="000000"/>
          <w:szCs w:val="24"/>
        </w:rPr>
        <w:t>990</w:t>
      </w:r>
      <w:r w:rsidR="000A1EA6">
        <w:rPr>
          <w:color w:val="000000"/>
          <w:szCs w:val="24"/>
        </w:rPr>
        <w:t xml:space="preserve">, pp. </w:t>
      </w:r>
      <w:r w:rsidRPr="003160FB">
        <w:rPr>
          <w:color w:val="000000"/>
          <w:szCs w:val="24"/>
        </w:rPr>
        <w:t>295-296.</w:t>
      </w:r>
    </w:p>
    <w:p w:rsidR="003160FB" w:rsidRPr="003160FB" w:rsidRDefault="003160FB" w:rsidP="00321BCD">
      <w:pPr>
        <w:widowControl/>
        <w:autoSpaceDE w:val="0"/>
        <w:autoSpaceDN w:val="0"/>
        <w:spacing w:line="240" w:lineRule="auto"/>
        <w:ind w:left="540" w:hanging="540"/>
        <w:textAlignment w:val="bottom"/>
        <w:rPr>
          <w:color w:val="000000"/>
          <w:szCs w:val="24"/>
        </w:rPr>
      </w:pPr>
      <w:r w:rsidRPr="003160FB">
        <w:rPr>
          <w:color w:val="000000"/>
          <w:szCs w:val="24"/>
        </w:rPr>
        <w:t>[5]</w:t>
      </w:r>
      <w:r w:rsidRPr="003160FB">
        <w:rPr>
          <w:color w:val="000000"/>
          <w:szCs w:val="24"/>
        </w:rPr>
        <w:tab/>
      </w:r>
      <w:r w:rsidR="004E2EA4">
        <w:rPr>
          <w:color w:val="000000"/>
          <w:szCs w:val="24"/>
        </w:rPr>
        <w:t xml:space="preserve">A.T. </w:t>
      </w:r>
      <w:proofErr w:type="spellStart"/>
      <w:r w:rsidRPr="003160FB">
        <w:rPr>
          <w:color w:val="000000"/>
          <w:szCs w:val="24"/>
        </w:rPr>
        <w:t>Arnholt</w:t>
      </w:r>
      <w:proofErr w:type="spellEnd"/>
      <w:r w:rsidRPr="003160FB">
        <w:rPr>
          <w:color w:val="000000"/>
          <w:szCs w:val="24"/>
        </w:rPr>
        <w:t xml:space="preserve"> </w:t>
      </w:r>
      <w:r w:rsidR="004E2EA4">
        <w:rPr>
          <w:color w:val="000000"/>
          <w:szCs w:val="24"/>
        </w:rPr>
        <w:t xml:space="preserve">and J.E. </w:t>
      </w:r>
      <w:r w:rsidRPr="003160FB">
        <w:rPr>
          <w:color w:val="000000"/>
          <w:szCs w:val="24"/>
        </w:rPr>
        <w:t>Hebert</w:t>
      </w:r>
      <w:r w:rsidR="00164F60">
        <w:rPr>
          <w:color w:val="000000"/>
          <w:szCs w:val="24"/>
        </w:rPr>
        <w:t>, “</w:t>
      </w:r>
      <w:r w:rsidRPr="003160FB">
        <w:rPr>
          <w:color w:val="000000"/>
          <w:szCs w:val="24"/>
        </w:rPr>
        <w:t>Estimating the Mean with Known Coefficient of Variation</w:t>
      </w:r>
      <w:r w:rsidR="000A1EA6">
        <w:rPr>
          <w:color w:val="000000"/>
          <w:szCs w:val="24"/>
        </w:rPr>
        <w:t xml:space="preserve">,” </w:t>
      </w:r>
      <w:r w:rsidRPr="003160FB">
        <w:rPr>
          <w:color w:val="000000"/>
          <w:szCs w:val="24"/>
        </w:rPr>
        <w:t>The American Statistician 1995;49:367-369.</w:t>
      </w:r>
    </w:p>
    <w:p w:rsidR="003160FB" w:rsidRPr="003160FB" w:rsidRDefault="003160FB" w:rsidP="00321BCD">
      <w:pPr>
        <w:widowControl/>
        <w:autoSpaceDE w:val="0"/>
        <w:autoSpaceDN w:val="0"/>
        <w:spacing w:line="240" w:lineRule="auto"/>
        <w:ind w:left="540" w:hanging="540"/>
        <w:textAlignment w:val="bottom"/>
        <w:rPr>
          <w:color w:val="000000"/>
          <w:szCs w:val="24"/>
        </w:rPr>
      </w:pPr>
      <w:r w:rsidRPr="003160FB">
        <w:rPr>
          <w:color w:val="000000"/>
          <w:szCs w:val="24"/>
        </w:rPr>
        <w:t>[6]</w:t>
      </w:r>
      <w:r w:rsidRPr="003160FB">
        <w:rPr>
          <w:color w:val="000000"/>
          <w:szCs w:val="24"/>
        </w:rPr>
        <w:tab/>
      </w:r>
      <w:r w:rsidR="004E2EA4">
        <w:rPr>
          <w:color w:val="000000"/>
          <w:szCs w:val="24"/>
        </w:rPr>
        <w:t xml:space="preserve">A. </w:t>
      </w:r>
      <w:r w:rsidRPr="003160FB">
        <w:rPr>
          <w:color w:val="000000"/>
          <w:szCs w:val="24"/>
        </w:rPr>
        <w:t>Sahai</w:t>
      </w:r>
      <w:r w:rsidR="00164F60">
        <w:rPr>
          <w:color w:val="000000"/>
          <w:szCs w:val="24"/>
        </w:rPr>
        <w:t>, “</w:t>
      </w:r>
      <w:r w:rsidRPr="003160FB">
        <w:rPr>
          <w:color w:val="000000"/>
          <w:szCs w:val="24"/>
        </w:rPr>
        <w:t>Efficient Estimator of Population Variance of Normal Distribution with Known Coefficient of Variation</w:t>
      </w:r>
      <w:r w:rsidR="000A1EA6">
        <w:rPr>
          <w:color w:val="000000"/>
          <w:szCs w:val="24"/>
        </w:rPr>
        <w:t xml:space="preserve">,” </w:t>
      </w:r>
      <w:proofErr w:type="spellStart"/>
      <w:r w:rsidRPr="003160FB">
        <w:rPr>
          <w:color w:val="000000"/>
          <w:szCs w:val="24"/>
        </w:rPr>
        <w:t>InterStat</w:t>
      </w:r>
      <w:proofErr w:type="spellEnd"/>
      <w:r w:rsidR="000A1EA6">
        <w:rPr>
          <w:color w:val="000000"/>
          <w:szCs w:val="24"/>
        </w:rPr>
        <w:t xml:space="preserve">, June </w:t>
      </w:r>
      <w:r w:rsidRPr="003160FB">
        <w:rPr>
          <w:color w:val="000000"/>
          <w:szCs w:val="24"/>
        </w:rPr>
        <w:t>2011</w:t>
      </w:r>
      <w:r w:rsidR="000A1EA6">
        <w:rPr>
          <w:color w:val="000000"/>
          <w:szCs w:val="24"/>
        </w:rPr>
        <w:t xml:space="preserve">, </w:t>
      </w:r>
      <w:r w:rsidRPr="003160FB">
        <w:rPr>
          <w:color w:val="000000"/>
          <w:szCs w:val="24"/>
        </w:rPr>
        <w:t>Article 001.</w:t>
      </w:r>
    </w:p>
    <w:p w:rsidR="003160FB" w:rsidRPr="003160FB" w:rsidRDefault="00164F60" w:rsidP="00321BCD">
      <w:pPr>
        <w:widowControl/>
        <w:autoSpaceDE w:val="0"/>
        <w:autoSpaceDN w:val="0"/>
        <w:spacing w:line="240" w:lineRule="auto"/>
        <w:ind w:left="540" w:hanging="540"/>
        <w:textAlignment w:val="bottom"/>
        <w:rPr>
          <w:color w:val="000000"/>
          <w:szCs w:val="24"/>
        </w:rPr>
      </w:pPr>
      <w:r>
        <w:rPr>
          <w:color w:val="000000"/>
          <w:szCs w:val="24"/>
        </w:rPr>
        <w:t>[</w:t>
      </w:r>
      <w:r w:rsidR="000A1EA6">
        <w:rPr>
          <w:color w:val="000000"/>
          <w:szCs w:val="24"/>
        </w:rPr>
        <w:t>7</w:t>
      </w:r>
      <w:r w:rsidR="003160FB" w:rsidRPr="003160FB">
        <w:rPr>
          <w:color w:val="000000"/>
          <w:szCs w:val="24"/>
        </w:rPr>
        <w:t>]</w:t>
      </w:r>
      <w:r w:rsidR="003160FB" w:rsidRPr="003160FB">
        <w:rPr>
          <w:color w:val="000000"/>
          <w:szCs w:val="24"/>
        </w:rPr>
        <w:tab/>
      </w:r>
      <w:r w:rsidR="004E2EA4">
        <w:rPr>
          <w:color w:val="000000"/>
          <w:szCs w:val="24"/>
        </w:rPr>
        <w:t xml:space="preserve">A. </w:t>
      </w:r>
      <w:r w:rsidR="003160FB" w:rsidRPr="003160FB">
        <w:rPr>
          <w:color w:val="000000"/>
          <w:szCs w:val="24"/>
        </w:rPr>
        <w:t>Sahai</w:t>
      </w:r>
      <w:r w:rsidR="004E2EA4">
        <w:rPr>
          <w:color w:val="000000"/>
          <w:szCs w:val="24"/>
        </w:rPr>
        <w:t xml:space="preserve">, R. </w:t>
      </w:r>
      <w:r w:rsidR="003160FB" w:rsidRPr="003160FB">
        <w:rPr>
          <w:color w:val="000000"/>
          <w:szCs w:val="24"/>
        </w:rPr>
        <w:t xml:space="preserve">Antoine, </w:t>
      </w:r>
      <w:r w:rsidR="004E2EA4">
        <w:rPr>
          <w:color w:val="000000"/>
          <w:szCs w:val="24"/>
        </w:rPr>
        <w:t xml:space="preserve">K. </w:t>
      </w:r>
      <w:r w:rsidR="003160FB" w:rsidRPr="003160FB">
        <w:rPr>
          <w:color w:val="000000"/>
          <w:szCs w:val="24"/>
        </w:rPr>
        <w:t xml:space="preserve">Wright, </w:t>
      </w:r>
      <w:r w:rsidR="004E2EA4">
        <w:rPr>
          <w:color w:val="000000"/>
          <w:szCs w:val="24"/>
        </w:rPr>
        <w:t xml:space="preserve">and M.R. </w:t>
      </w:r>
      <w:r w:rsidR="003160FB" w:rsidRPr="003160FB">
        <w:rPr>
          <w:color w:val="000000"/>
          <w:szCs w:val="24"/>
        </w:rPr>
        <w:t>Acharya</w:t>
      </w:r>
      <w:r>
        <w:rPr>
          <w:color w:val="000000"/>
          <w:szCs w:val="24"/>
        </w:rPr>
        <w:t>, “</w:t>
      </w:r>
      <w:r w:rsidR="003160FB" w:rsidRPr="003160FB">
        <w:rPr>
          <w:color w:val="000000"/>
          <w:szCs w:val="24"/>
        </w:rPr>
        <w:t>On Efficient Variance Estimation for Normal Populations</w:t>
      </w:r>
      <w:r w:rsidR="000A1EA6">
        <w:rPr>
          <w:color w:val="000000"/>
          <w:szCs w:val="24"/>
        </w:rPr>
        <w:t xml:space="preserve">,” </w:t>
      </w:r>
      <w:proofErr w:type="spellStart"/>
      <w:r w:rsidR="000A1EA6">
        <w:rPr>
          <w:color w:val="000000"/>
          <w:szCs w:val="24"/>
        </w:rPr>
        <w:t>InterStat</w:t>
      </w:r>
      <w:proofErr w:type="spellEnd"/>
      <w:r w:rsidR="000A1EA6">
        <w:rPr>
          <w:color w:val="000000"/>
          <w:szCs w:val="24"/>
        </w:rPr>
        <w:t xml:space="preserve">, November </w:t>
      </w:r>
      <w:r w:rsidR="003160FB" w:rsidRPr="003160FB">
        <w:rPr>
          <w:color w:val="000000"/>
          <w:szCs w:val="24"/>
        </w:rPr>
        <w:t>2009</w:t>
      </w:r>
      <w:r w:rsidR="000A1EA6">
        <w:rPr>
          <w:color w:val="000000"/>
          <w:szCs w:val="24"/>
        </w:rPr>
        <w:t xml:space="preserve">, </w:t>
      </w:r>
      <w:r w:rsidR="003160FB" w:rsidRPr="003160FB">
        <w:rPr>
          <w:color w:val="000000"/>
          <w:szCs w:val="24"/>
        </w:rPr>
        <w:t xml:space="preserve">Article 002. </w:t>
      </w:r>
    </w:p>
    <w:p w:rsidR="003160FB" w:rsidRPr="003160FB" w:rsidRDefault="003160FB" w:rsidP="00321BCD">
      <w:pPr>
        <w:widowControl/>
        <w:autoSpaceDE w:val="0"/>
        <w:autoSpaceDN w:val="0"/>
        <w:spacing w:line="240" w:lineRule="auto"/>
        <w:ind w:left="540" w:hanging="540"/>
        <w:textAlignment w:val="bottom"/>
        <w:rPr>
          <w:color w:val="000000"/>
          <w:szCs w:val="24"/>
        </w:rPr>
      </w:pPr>
      <w:r w:rsidRPr="003160FB">
        <w:rPr>
          <w:color w:val="000000"/>
          <w:szCs w:val="24"/>
        </w:rPr>
        <w:t>[</w:t>
      </w:r>
      <w:r w:rsidR="000A1EA6">
        <w:rPr>
          <w:color w:val="000000"/>
          <w:szCs w:val="24"/>
        </w:rPr>
        <w:t>8</w:t>
      </w:r>
      <w:r w:rsidRPr="003160FB">
        <w:rPr>
          <w:color w:val="000000"/>
          <w:szCs w:val="24"/>
        </w:rPr>
        <w:t>]</w:t>
      </w:r>
      <w:r w:rsidRPr="003160FB">
        <w:rPr>
          <w:color w:val="000000"/>
          <w:szCs w:val="24"/>
        </w:rPr>
        <w:tab/>
      </w:r>
      <w:r w:rsidR="00164F60">
        <w:rPr>
          <w:color w:val="000000"/>
          <w:szCs w:val="24"/>
        </w:rPr>
        <w:t xml:space="preserve">W.A. </w:t>
      </w:r>
      <w:r w:rsidRPr="003160FB">
        <w:rPr>
          <w:color w:val="000000"/>
          <w:szCs w:val="24"/>
        </w:rPr>
        <w:t xml:space="preserve">Richards, </w:t>
      </w:r>
      <w:r w:rsidR="00164F60">
        <w:rPr>
          <w:color w:val="000000"/>
          <w:szCs w:val="24"/>
        </w:rPr>
        <w:t xml:space="preserve">R. </w:t>
      </w:r>
      <w:r w:rsidRPr="003160FB">
        <w:rPr>
          <w:color w:val="000000"/>
          <w:szCs w:val="24"/>
        </w:rPr>
        <w:t xml:space="preserve">Antoine, </w:t>
      </w:r>
      <w:r w:rsidR="00164F60">
        <w:rPr>
          <w:color w:val="000000"/>
          <w:szCs w:val="24"/>
        </w:rPr>
        <w:t xml:space="preserve">A. </w:t>
      </w:r>
      <w:r w:rsidRPr="003160FB">
        <w:rPr>
          <w:color w:val="000000"/>
          <w:szCs w:val="24"/>
        </w:rPr>
        <w:t xml:space="preserve">Sahai, </w:t>
      </w:r>
      <w:r w:rsidR="00164F60">
        <w:rPr>
          <w:color w:val="000000"/>
          <w:szCs w:val="24"/>
        </w:rPr>
        <w:t xml:space="preserve">and M.R. </w:t>
      </w:r>
      <w:r w:rsidRPr="003160FB">
        <w:rPr>
          <w:color w:val="000000"/>
          <w:szCs w:val="24"/>
        </w:rPr>
        <w:t>Acharya</w:t>
      </w:r>
      <w:r w:rsidR="00164F60">
        <w:rPr>
          <w:color w:val="000000"/>
          <w:szCs w:val="24"/>
        </w:rPr>
        <w:t>, “</w:t>
      </w:r>
      <w:r w:rsidRPr="003160FB">
        <w:rPr>
          <w:color w:val="000000"/>
          <w:szCs w:val="24"/>
        </w:rPr>
        <w:t>On Efficient Iterative Estimation Algorithm Using Sample Counterpart of the</w:t>
      </w:r>
      <w:r w:rsidR="000A1EA6">
        <w:rPr>
          <w:color w:val="000000"/>
          <w:szCs w:val="24"/>
        </w:rPr>
        <w:t xml:space="preserve"> </w:t>
      </w:r>
      <w:proofErr w:type="spellStart"/>
      <w:r w:rsidR="009B674C">
        <w:rPr>
          <w:color w:val="000000"/>
          <w:szCs w:val="24"/>
        </w:rPr>
        <w:t>Searls</w:t>
      </w:r>
      <w:proofErr w:type="spellEnd"/>
      <w:r w:rsidR="000A1EA6">
        <w:rPr>
          <w:color w:val="000000"/>
          <w:szCs w:val="24"/>
        </w:rPr>
        <w:t xml:space="preserve">’ Normal Mean Estimator,” </w:t>
      </w:r>
      <w:proofErr w:type="spellStart"/>
      <w:r w:rsidRPr="003160FB">
        <w:rPr>
          <w:color w:val="000000"/>
          <w:szCs w:val="24"/>
        </w:rPr>
        <w:t>InterStat</w:t>
      </w:r>
      <w:proofErr w:type="spellEnd"/>
      <w:r w:rsidRPr="003160FB">
        <w:rPr>
          <w:color w:val="000000"/>
          <w:szCs w:val="24"/>
        </w:rPr>
        <w:t xml:space="preserve">, </w:t>
      </w:r>
      <w:r w:rsidR="000A1EA6">
        <w:rPr>
          <w:color w:val="000000"/>
          <w:szCs w:val="24"/>
        </w:rPr>
        <w:t xml:space="preserve">January </w:t>
      </w:r>
      <w:r w:rsidRPr="003160FB">
        <w:rPr>
          <w:color w:val="000000"/>
          <w:szCs w:val="24"/>
        </w:rPr>
        <w:t>2010</w:t>
      </w:r>
      <w:r w:rsidR="000A1EA6">
        <w:rPr>
          <w:color w:val="000000"/>
          <w:szCs w:val="24"/>
        </w:rPr>
        <w:t xml:space="preserve">, </w:t>
      </w:r>
      <w:r w:rsidRPr="003160FB">
        <w:rPr>
          <w:color w:val="000000"/>
          <w:szCs w:val="24"/>
        </w:rPr>
        <w:t xml:space="preserve">Article 007. </w:t>
      </w:r>
    </w:p>
    <w:p w:rsidR="003160FB" w:rsidRPr="003160FB" w:rsidRDefault="003160FB" w:rsidP="00321BCD">
      <w:pPr>
        <w:widowControl/>
        <w:autoSpaceDE w:val="0"/>
        <w:autoSpaceDN w:val="0"/>
        <w:spacing w:line="240" w:lineRule="auto"/>
        <w:ind w:left="540" w:hanging="540"/>
        <w:textAlignment w:val="bottom"/>
        <w:rPr>
          <w:color w:val="000000"/>
          <w:szCs w:val="24"/>
        </w:rPr>
      </w:pPr>
      <w:r w:rsidRPr="003160FB">
        <w:rPr>
          <w:color w:val="000000"/>
          <w:szCs w:val="24"/>
        </w:rPr>
        <w:t>[</w:t>
      </w:r>
      <w:r w:rsidR="000A1EA6">
        <w:rPr>
          <w:color w:val="000000"/>
          <w:szCs w:val="24"/>
        </w:rPr>
        <w:t>9</w:t>
      </w:r>
      <w:r w:rsidRPr="003160FB">
        <w:rPr>
          <w:color w:val="000000"/>
          <w:szCs w:val="24"/>
        </w:rPr>
        <w:t>]</w:t>
      </w:r>
      <w:r w:rsidRPr="003160FB">
        <w:rPr>
          <w:color w:val="000000"/>
          <w:szCs w:val="24"/>
        </w:rPr>
        <w:tab/>
      </w:r>
      <w:r w:rsidR="00164F60">
        <w:rPr>
          <w:color w:val="000000"/>
          <w:szCs w:val="24"/>
        </w:rPr>
        <w:t xml:space="preserve">A. </w:t>
      </w:r>
      <w:r w:rsidRPr="003160FB">
        <w:rPr>
          <w:color w:val="000000"/>
          <w:szCs w:val="24"/>
        </w:rPr>
        <w:t xml:space="preserve">Sahai, </w:t>
      </w:r>
      <w:r w:rsidR="00164F60">
        <w:rPr>
          <w:color w:val="000000"/>
          <w:szCs w:val="24"/>
        </w:rPr>
        <w:t xml:space="preserve">M.R. </w:t>
      </w:r>
      <w:r w:rsidRPr="003160FB">
        <w:rPr>
          <w:color w:val="000000"/>
          <w:szCs w:val="24"/>
        </w:rPr>
        <w:t xml:space="preserve">Acharya, </w:t>
      </w:r>
      <w:r w:rsidR="00164F60">
        <w:rPr>
          <w:color w:val="000000"/>
          <w:szCs w:val="24"/>
        </w:rPr>
        <w:t xml:space="preserve">and H. </w:t>
      </w:r>
      <w:r w:rsidRPr="003160FB">
        <w:rPr>
          <w:color w:val="000000"/>
          <w:szCs w:val="24"/>
        </w:rPr>
        <w:t>Ali</w:t>
      </w:r>
      <w:r w:rsidR="00164F60">
        <w:rPr>
          <w:color w:val="000000"/>
          <w:szCs w:val="24"/>
        </w:rPr>
        <w:t>, “</w:t>
      </w:r>
      <w:r w:rsidRPr="003160FB">
        <w:rPr>
          <w:color w:val="000000"/>
          <w:szCs w:val="24"/>
        </w:rPr>
        <w:t>Efficient Estimation of Normal Population Mean</w:t>
      </w:r>
      <w:r w:rsidR="000A1EA6">
        <w:rPr>
          <w:color w:val="000000"/>
          <w:szCs w:val="24"/>
        </w:rPr>
        <w:t xml:space="preserve">,” </w:t>
      </w:r>
      <w:r w:rsidRPr="003160FB">
        <w:rPr>
          <w:color w:val="000000"/>
          <w:szCs w:val="24"/>
        </w:rPr>
        <w:t>Journal of Applied Sciences</w:t>
      </w:r>
      <w:r w:rsidR="000A1EA6">
        <w:rPr>
          <w:color w:val="000000"/>
          <w:szCs w:val="24"/>
        </w:rPr>
        <w:t xml:space="preserve">, vol. 6, 2006, pp. </w:t>
      </w:r>
      <w:r w:rsidRPr="003160FB">
        <w:rPr>
          <w:color w:val="000000"/>
          <w:szCs w:val="24"/>
        </w:rPr>
        <w:t>1966-1968.</w:t>
      </w:r>
    </w:p>
    <w:p w:rsidR="003160FB" w:rsidRPr="003160FB" w:rsidRDefault="003160FB" w:rsidP="00321BCD">
      <w:pPr>
        <w:widowControl/>
        <w:autoSpaceDE w:val="0"/>
        <w:autoSpaceDN w:val="0"/>
        <w:spacing w:line="240" w:lineRule="auto"/>
        <w:ind w:left="540" w:hanging="540"/>
        <w:textAlignment w:val="bottom"/>
        <w:rPr>
          <w:color w:val="000000"/>
          <w:szCs w:val="24"/>
        </w:rPr>
      </w:pPr>
      <w:r w:rsidRPr="003160FB">
        <w:rPr>
          <w:color w:val="000000"/>
          <w:szCs w:val="24"/>
        </w:rPr>
        <w:lastRenderedPageBreak/>
        <w:t>[1</w:t>
      </w:r>
      <w:r w:rsidR="000A1EA6">
        <w:rPr>
          <w:color w:val="000000"/>
          <w:szCs w:val="24"/>
        </w:rPr>
        <w:t>0</w:t>
      </w:r>
      <w:r w:rsidRPr="003160FB">
        <w:rPr>
          <w:color w:val="000000"/>
          <w:szCs w:val="24"/>
        </w:rPr>
        <w:t>]</w:t>
      </w:r>
      <w:r w:rsidRPr="003160FB">
        <w:rPr>
          <w:color w:val="000000"/>
          <w:szCs w:val="24"/>
        </w:rPr>
        <w:tab/>
      </w:r>
      <w:r w:rsidR="00164F60">
        <w:rPr>
          <w:color w:val="000000"/>
          <w:szCs w:val="24"/>
        </w:rPr>
        <w:t xml:space="preserve">S. </w:t>
      </w:r>
      <w:proofErr w:type="spellStart"/>
      <w:r w:rsidRPr="003160FB">
        <w:rPr>
          <w:color w:val="000000"/>
          <w:szCs w:val="24"/>
        </w:rPr>
        <w:t>Verma</w:t>
      </w:r>
      <w:proofErr w:type="spellEnd"/>
      <w:r w:rsidR="00164F60">
        <w:rPr>
          <w:color w:val="000000"/>
          <w:szCs w:val="24"/>
        </w:rPr>
        <w:t xml:space="preserve"> and A. </w:t>
      </w:r>
      <w:r w:rsidRPr="003160FB">
        <w:rPr>
          <w:color w:val="000000"/>
          <w:szCs w:val="24"/>
        </w:rPr>
        <w:t>Sahai</w:t>
      </w:r>
      <w:r w:rsidR="00164F60">
        <w:rPr>
          <w:color w:val="000000"/>
          <w:szCs w:val="24"/>
        </w:rPr>
        <w:t>, “</w:t>
      </w:r>
      <w:r w:rsidRPr="003160FB">
        <w:rPr>
          <w:color w:val="000000"/>
          <w:szCs w:val="24"/>
        </w:rPr>
        <w:t>Efficient Confidence Interval Mean Estimation for Commonly-Used Statistical Distribution Modeling Earth System Sciences</w:t>
      </w:r>
      <w:r w:rsidR="000A1EA6">
        <w:rPr>
          <w:color w:val="000000"/>
          <w:szCs w:val="24"/>
        </w:rPr>
        <w:t xml:space="preserve">,” </w:t>
      </w:r>
      <w:proofErr w:type="spellStart"/>
      <w:r w:rsidRPr="003160FB">
        <w:rPr>
          <w:color w:val="000000"/>
          <w:szCs w:val="24"/>
        </w:rPr>
        <w:t>InterStat</w:t>
      </w:r>
      <w:proofErr w:type="spellEnd"/>
      <w:r w:rsidR="000A1EA6">
        <w:rPr>
          <w:color w:val="000000"/>
          <w:szCs w:val="24"/>
        </w:rPr>
        <w:t>, October</w:t>
      </w:r>
      <w:r w:rsidRPr="003160FB">
        <w:rPr>
          <w:color w:val="000000"/>
          <w:szCs w:val="24"/>
        </w:rPr>
        <w:t xml:space="preserve"> 2009</w:t>
      </w:r>
      <w:r w:rsidR="000A1EA6">
        <w:rPr>
          <w:color w:val="000000"/>
          <w:szCs w:val="24"/>
        </w:rPr>
        <w:t xml:space="preserve">, </w:t>
      </w:r>
      <w:r w:rsidRPr="003160FB">
        <w:rPr>
          <w:color w:val="000000"/>
          <w:szCs w:val="24"/>
        </w:rPr>
        <w:t>Article 002.</w:t>
      </w:r>
    </w:p>
    <w:p w:rsidR="003160FB" w:rsidRDefault="003160FB" w:rsidP="00321BCD">
      <w:pPr>
        <w:widowControl/>
        <w:autoSpaceDE w:val="0"/>
        <w:autoSpaceDN w:val="0"/>
        <w:spacing w:line="240" w:lineRule="auto"/>
        <w:ind w:left="540" w:hanging="540"/>
        <w:textAlignment w:val="bottom"/>
        <w:rPr>
          <w:color w:val="000000"/>
          <w:szCs w:val="24"/>
        </w:rPr>
      </w:pPr>
      <w:r w:rsidRPr="003160FB">
        <w:rPr>
          <w:color w:val="000000"/>
          <w:szCs w:val="24"/>
        </w:rPr>
        <w:t>[1</w:t>
      </w:r>
      <w:r w:rsidR="000A1EA6">
        <w:rPr>
          <w:color w:val="000000"/>
          <w:szCs w:val="24"/>
        </w:rPr>
        <w:t>1</w:t>
      </w:r>
      <w:r w:rsidRPr="003160FB">
        <w:rPr>
          <w:color w:val="000000"/>
          <w:szCs w:val="24"/>
        </w:rPr>
        <w:t>]</w:t>
      </w:r>
      <w:r w:rsidRPr="003160FB">
        <w:rPr>
          <w:color w:val="000000"/>
          <w:szCs w:val="24"/>
        </w:rPr>
        <w:tab/>
      </w:r>
      <w:r w:rsidR="00164F60">
        <w:rPr>
          <w:color w:val="000000"/>
          <w:szCs w:val="24"/>
        </w:rPr>
        <w:t xml:space="preserve">G.H. </w:t>
      </w:r>
      <w:r w:rsidRPr="003160FB">
        <w:rPr>
          <w:color w:val="000000"/>
          <w:szCs w:val="24"/>
        </w:rPr>
        <w:t>Skrepnek</w:t>
      </w:r>
      <w:r w:rsidR="00164F60">
        <w:rPr>
          <w:color w:val="000000"/>
          <w:szCs w:val="24"/>
        </w:rPr>
        <w:t>, “</w:t>
      </w:r>
      <w:r w:rsidRPr="003160FB">
        <w:rPr>
          <w:color w:val="000000"/>
          <w:szCs w:val="24"/>
        </w:rPr>
        <w:t>Regression Methods in the Empirical Analysis of Health Care Data</w:t>
      </w:r>
      <w:r w:rsidR="000A1EA6">
        <w:rPr>
          <w:color w:val="000000"/>
          <w:szCs w:val="24"/>
        </w:rPr>
        <w:t xml:space="preserve">,” </w:t>
      </w:r>
      <w:r w:rsidRPr="003160FB">
        <w:rPr>
          <w:color w:val="000000"/>
          <w:szCs w:val="24"/>
        </w:rPr>
        <w:t>Journal of Managed Care Pharmacy</w:t>
      </w:r>
      <w:r w:rsidR="000A1EA6">
        <w:rPr>
          <w:color w:val="000000"/>
          <w:szCs w:val="24"/>
        </w:rPr>
        <w:t xml:space="preserve">, vol. 11, 2005, pp. </w:t>
      </w:r>
      <w:r w:rsidRPr="003160FB">
        <w:rPr>
          <w:color w:val="000000"/>
          <w:szCs w:val="24"/>
        </w:rPr>
        <w:t>240-251.</w:t>
      </w:r>
    </w:p>
    <w:p w:rsidR="003E5CFD" w:rsidRDefault="003E5CFD" w:rsidP="00321BCD">
      <w:pPr>
        <w:widowControl/>
        <w:autoSpaceDE w:val="0"/>
        <w:autoSpaceDN w:val="0"/>
        <w:spacing w:line="240" w:lineRule="auto"/>
        <w:ind w:left="540" w:hanging="540"/>
        <w:textAlignment w:val="bottom"/>
        <w:rPr>
          <w:color w:val="000000"/>
          <w:szCs w:val="24"/>
        </w:rPr>
      </w:pPr>
      <w:r w:rsidRPr="003160FB">
        <w:rPr>
          <w:color w:val="000000"/>
          <w:szCs w:val="24"/>
        </w:rPr>
        <w:t>[1</w:t>
      </w:r>
      <w:r w:rsidR="000A1EA6">
        <w:rPr>
          <w:color w:val="000000"/>
          <w:szCs w:val="24"/>
        </w:rPr>
        <w:t>2</w:t>
      </w:r>
      <w:r w:rsidR="00164F60">
        <w:rPr>
          <w:color w:val="000000"/>
          <w:szCs w:val="24"/>
        </w:rPr>
        <w:t>]</w:t>
      </w:r>
      <w:r w:rsidR="00164F60">
        <w:rPr>
          <w:color w:val="000000"/>
          <w:szCs w:val="24"/>
        </w:rPr>
        <w:tab/>
        <w:t>G.H. Skrepnek, E.L. O</w:t>
      </w:r>
      <w:r>
        <w:rPr>
          <w:color w:val="000000"/>
          <w:szCs w:val="24"/>
        </w:rPr>
        <w:t>lvey,</w:t>
      </w:r>
      <w:r w:rsidR="00164F60">
        <w:rPr>
          <w:color w:val="000000"/>
          <w:szCs w:val="24"/>
        </w:rPr>
        <w:t xml:space="preserve"> and A. </w:t>
      </w:r>
      <w:r>
        <w:rPr>
          <w:color w:val="000000"/>
          <w:szCs w:val="24"/>
        </w:rPr>
        <w:t>Sahai</w:t>
      </w:r>
      <w:r w:rsidR="00164F60">
        <w:rPr>
          <w:color w:val="000000"/>
          <w:szCs w:val="24"/>
        </w:rPr>
        <w:t>, “</w:t>
      </w:r>
      <w:r w:rsidRPr="00D32A24">
        <w:rPr>
          <w:color w:val="000000" w:themeColor="text1"/>
          <w:szCs w:val="24"/>
        </w:rPr>
        <w:t xml:space="preserve">Econometric Approaches in Evaluating Cost and Utilization within </w:t>
      </w:r>
      <w:proofErr w:type="spellStart"/>
      <w:r w:rsidRPr="00D32A24">
        <w:rPr>
          <w:color w:val="000000" w:themeColor="text1"/>
          <w:szCs w:val="24"/>
        </w:rPr>
        <w:t>Pharmacoeconomic</w:t>
      </w:r>
      <w:proofErr w:type="spellEnd"/>
      <w:r w:rsidRPr="00D32A24">
        <w:rPr>
          <w:color w:val="000000" w:themeColor="text1"/>
          <w:szCs w:val="24"/>
        </w:rPr>
        <w:t xml:space="preserve"> Analyses</w:t>
      </w:r>
      <w:r w:rsidR="000A1EA6">
        <w:rPr>
          <w:color w:val="000000" w:themeColor="text1"/>
          <w:szCs w:val="24"/>
        </w:rPr>
        <w:t xml:space="preserve">,” </w:t>
      </w:r>
      <w:r w:rsidRPr="00D32A24">
        <w:rPr>
          <w:color w:val="000000" w:themeColor="text1"/>
          <w:szCs w:val="24"/>
        </w:rPr>
        <w:t>Pharm</w:t>
      </w:r>
      <w:r>
        <w:rPr>
          <w:color w:val="000000" w:themeColor="text1"/>
          <w:szCs w:val="24"/>
        </w:rPr>
        <w:t>aceutical</w:t>
      </w:r>
      <w:r w:rsidRPr="00D32A24">
        <w:rPr>
          <w:color w:val="000000" w:themeColor="text1"/>
          <w:szCs w:val="24"/>
        </w:rPr>
        <w:t xml:space="preserve"> Pol</w:t>
      </w:r>
      <w:r>
        <w:rPr>
          <w:color w:val="000000" w:themeColor="text1"/>
          <w:szCs w:val="24"/>
        </w:rPr>
        <w:t xml:space="preserve">icy and </w:t>
      </w:r>
      <w:r w:rsidRPr="00D32A24">
        <w:rPr>
          <w:color w:val="000000" w:themeColor="text1"/>
          <w:szCs w:val="24"/>
        </w:rPr>
        <w:t>Law</w:t>
      </w:r>
      <w:r w:rsidR="000A1EA6">
        <w:rPr>
          <w:color w:val="000000" w:themeColor="text1"/>
          <w:szCs w:val="24"/>
        </w:rPr>
        <w:t xml:space="preserve">, vol. 14, </w:t>
      </w:r>
      <w:r w:rsidRPr="00D32A24">
        <w:rPr>
          <w:color w:val="000000" w:themeColor="text1"/>
          <w:szCs w:val="24"/>
        </w:rPr>
        <w:t>20</w:t>
      </w:r>
      <w:r>
        <w:rPr>
          <w:color w:val="000000" w:themeColor="text1"/>
          <w:szCs w:val="24"/>
        </w:rPr>
        <w:t>12</w:t>
      </w:r>
      <w:r w:rsidR="000A1EA6">
        <w:rPr>
          <w:color w:val="000000" w:themeColor="text1"/>
          <w:szCs w:val="24"/>
        </w:rPr>
        <w:t xml:space="preserve">, pp. </w:t>
      </w:r>
      <w:r>
        <w:rPr>
          <w:color w:val="000000" w:themeColor="text1"/>
          <w:szCs w:val="24"/>
        </w:rPr>
        <w:t>105-</w:t>
      </w:r>
      <w:r w:rsidR="000A1EA6">
        <w:rPr>
          <w:color w:val="000000" w:themeColor="text1"/>
          <w:szCs w:val="24"/>
        </w:rPr>
        <w:t>1</w:t>
      </w:r>
      <w:r>
        <w:rPr>
          <w:color w:val="000000" w:themeColor="text1"/>
          <w:szCs w:val="24"/>
        </w:rPr>
        <w:t>22.</w:t>
      </w:r>
    </w:p>
    <w:p w:rsidR="003160FB" w:rsidRPr="003160FB" w:rsidRDefault="003160FB" w:rsidP="00321BCD">
      <w:pPr>
        <w:widowControl/>
        <w:autoSpaceDE w:val="0"/>
        <w:autoSpaceDN w:val="0"/>
        <w:spacing w:line="240" w:lineRule="auto"/>
        <w:ind w:left="540" w:hanging="540"/>
        <w:textAlignment w:val="bottom"/>
        <w:rPr>
          <w:color w:val="000000"/>
          <w:szCs w:val="24"/>
        </w:rPr>
      </w:pPr>
      <w:r w:rsidRPr="005E5B7C">
        <w:rPr>
          <w:color w:val="000000"/>
          <w:szCs w:val="24"/>
        </w:rPr>
        <w:t>[1</w:t>
      </w:r>
      <w:r w:rsidR="000A1EA6" w:rsidRPr="005E5B7C">
        <w:rPr>
          <w:color w:val="000000"/>
          <w:szCs w:val="24"/>
        </w:rPr>
        <w:t>3</w:t>
      </w:r>
      <w:r w:rsidRPr="005E5B7C">
        <w:rPr>
          <w:color w:val="000000"/>
          <w:szCs w:val="24"/>
        </w:rPr>
        <w:t>]</w:t>
      </w:r>
      <w:r w:rsidRPr="005E5B7C">
        <w:rPr>
          <w:color w:val="000000"/>
          <w:szCs w:val="24"/>
        </w:rPr>
        <w:tab/>
      </w:r>
      <w:r w:rsidR="00137850" w:rsidRPr="00137850">
        <w:rPr>
          <w:color w:val="000000"/>
          <w:szCs w:val="24"/>
        </w:rPr>
        <w:t>X.S.</w:t>
      </w:r>
      <w:r w:rsidR="00137850">
        <w:rPr>
          <w:color w:val="000000"/>
          <w:szCs w:val="24"/>
        </w:rPr>
        <w:t xml:space="preserve"> Y</w:t>
      </w:r>
      <w:r w:rsidR="00137850" w:rsidRPr="00137850">
        <w:rPr>
          <w:color w:val="000000"/>
          <w:szCs w:val="24"/>
        </w:rPr>
        <w:t xml:space="preserve">ang, </w:t>
      </w:r>
      <w:r w:rsidR="00137850">
        <w:rPr>
          <w:color w:val="000000"/>
          <w:szCs w:val="24"/>
        </w:rPr>
        <w:t>“</w:t>
      </w:r>
      <w:r w:rsidR="00137850" w:rsidRPr="00137850">
        <w:rPr>
          <w:color w:val="000000"/>
          <w:szCs w:val="24"/>
        </w:rPr>
        <w:t xml:space="preserve">A New </w:t>
      </w:r>
      <w:proofErr w:type="spellStart"/>
      <w:r w:rsidR="00137850" w:rsidRPr="00137850">
        <w:rPr>
          <w:color w:val="000000"/>
          <w:szCs w:val="24"/>
        </w:rPr>
        <w:t>Metaheuristic</w:t>
      </w:r>
      <w:proofErr w:type="spellEnd"/>
      <w:r w:rsidR="00137850" w:rsidRPr="00137850">
        <w:rPr>
          <w:color w:val="000000"/>
          <w:szCs w:val="24"/>
        </w:rPr>
        <w:t xml:space="preserve"> Bat-Inspired Algorithm,</w:t>
      </w:r>
      <w:r w:rsidR="00137850">
        <w:rPr>
          <w:color w:val="000000"/>
          <w:szCs w:val="24"/>
        </w:rPr>
        <w:t>” I</w:t>
      </w:r>
      <w:r w:rsidR="00137850" w:rsidRPr="00137850">
        <w:rPr>
          <w:color w:val="000000"/>
          <w:szCs w:val="24"/>
        </w:rPr>
        <w:t xml:space="preserve">n: </w:t>
      </w:r>
      <w:r w:rsidR="00137850">
        <w:rPr>
          <w:color w:val="000000"/>
          <w:szCs w:val="24"/>
        </w:rPr>
        <w:t>J.R. Gonzales, et al., editors, “</w:t>
      </w:r>
      <w:r w:rsidR="00137850" w:rsidRPr="00137850">
        <w:rPr>
          <w:color w:val="000000"/>
          <w:szCs w:val="24"/>
        </w:rPr>
        <w:t>Nature Inspired Cooperative Strategies for Optimization (NISCO 2010)</w:t>
      </w:r>
      <w:r w:rsidR="00137850">
        <w:rPr>
          <w:color w:val="000000"/>
          <w:szCs w:val="24"/>
        </w:rPr>
        <w:t>,”</w:t>
      </w:r>
      <w:r w:rsidR="00137850" w:rsidRPr="00137850">
        <w:rPr>
          <w:color w:val="000000"/>
          <w:szCs w:val="24"/>
        </w:rPr>
        <w:t xml:space="preserve"> Studies in Computational Intelligence, </w:t>
      </w:r>
      <w:r w:rsidR="00137850">
        <w:rPr>
          <w:color w:val="000000"/>
          <w:szCs w:val="24"/>
        </w:rPr>
        <w:t xml:space="preserve">vol. </w:t>
      </w:r>
      <w:r w:rsidR="00137850" w:rsidRPr="00137850">
        <w:rPr>
          <w:color w:val="000000"/>
          <w:szCs w:val="24"/>
        </w:rPr>
        <w:t>284,</w:t>
      </w:r>
      <w:r w:rsidR="00137850">
        <w:rPr>
          <w:color w:val="000000"/>
          <w:szCs w:val="24"/>
        </w:rPr>
        <w:t xml:space="preserve"> 2010, pp. </w:t>
      </w:r>
      <w:r w:rsidR="00137850" w:rsidRPr="00137850">
        <w:rPr>
          <w:color w:val="000000"/>
          <w:szCs w:val="24"/>
        </w:rPr>
        <w:t>65-74</w:t>
      </w:r>
      <w:r w:rsidR="00137850">
        <w:rPr>
          <w:color w:val="000000"/>
          <w:szCs w:val="24"/>
        </w:rPr>
        <w:t>.</w:t>
      </w:r>
    </w:p>
    <w:p w:rsidR="003D2DF0" w:rsidRPr="003160FB" w:rsidRDefault="003160FB" w:rsidP="00137850">
      <w:pPr>
        <w:widowControl/>
        <w:autoSpaceDE w:val="0"/>
        <w:autoSpaceDN w:val="0"/>
        <w:spacing w:line="240" w:lineRule="auto"/>
        <w:ind w:left="540" w:hanging="540"/>
        <w:textAlignment w:val="bottom"/>
        <w:rPr>
          <w:color w:val="000000"/>
          <w:szCs w:val="24"/>
        </w:rPr>
      </w:pPr>
      <w:r w:rsidRPr="003160FB">
        <w:rPr>
          <w:color w:val="000000"/>
          <w:szCs w:val="24"/>
        </w:rPr>
        <w:t>[1</w:t>
      </w:r>
      <w:r w:rsidR="000A1EA6">
        <w:rPr>
          <w:color w:val="000000"/>
          <w:szCs w:val="24"/>
        </w:rPr>
        <w:t>4</w:t>
      </w:r>
      <w:r w:rsidRPr="003160FB">
        <w:rPr>
          <w:color w:val="000000"/>
          <w:szCs w:val="24"/>
        </w:rPr>
        <w:t>]</w:t>
      </w:r>
      <w:r w:rsidRPr="003160FB">
        <w:rPr>
          <w:color w:val="000000"/>
          <w:szCs w:val="24"/>
        </w:rPr>
        <w:tab/>
      </w:r>
      <w:r w:rsidR="00137850" w:rsidRPr="00137850">
        <w:rPr>
          <w:color w:val="000000"/>
          <w:szCs w:val="24"/>
        </w:rPr>
        <w:t xml:space="preserve">K. Khan and A. Sahai, </w:t>
      </w:r>
      <w:r w:rsidR="00137850">
        <w:rPr>
          <w:color w:val="000000"/>
          <w:szCs w:val="24"/>
        </w:rPr>
        <w:t>“</w:t>
      </w:r>
      <w:r w:rsidR="00137850" w:rsidRPr="00137850">
        <w:rPr>
          <w:color w:val="000000"/>
          <w:szCs w:val="24"/>
        </w:rPr>
        <w:t xml:space="preserve">A </w:t>
      </w:r>
      <w:r w:rsidR="00137850">
        <w:rPr>
          <w:color w:val="000000"/>
          <w:szCs w:val="24"/>
        </w:rPr>
        <w:t>C</w:t>
      </w:r>
      <w:r w:rsidR="00137850" w:rsidRPr="00137850">
        <w:rPr>
          <w:color w:val="000000"/>
          <w:szCs w:val="24"/>
        </w:rPr>
        <w:t xml:space="preserve">omparison of BA, GA, PSO, BP and LM for </w:t>
      </w:r>
      <w:r w:rsidR="00137850">
        <w:rPr>
          <w:color w:val="000000"/>
          <w:szCs w:val="24"/>
        </w:rPr>
        <w:t>T</w:t>
      </w:r>
      <w:r w:rsidR="00137850" w:rsidRPr="00137850">
        <w:rPr>
          <w:color w:val="000000"/>
          <w:szCs w:val="24"/>
        </w:rPr>
        <w:t xml:space="preserve">raining </w:t>
      </w:r>
      <w:r w:rsidR="00137850">
        <w:rPr>
          <w:color w:val="000000"/>
          <w:szCs w:val="24"/>
        </w:rPr>
        <w:t>F</w:t>
      </w:r>
      <w:r w:rsidR="00137850" w:rsidRPr="00137850">
        <w:rPr>
          <w:color w:val="000000"/>
          <w:szCs w:val="24"/>
        </w:rPr>
        <w:t xml:space="preserve">eed </w:t>
      </w:r>
      <w:r w:rsidR="00137850">
        <w:rPr>
          <w:color w:val="000000"/>
          <w:szCs w:val="24"/>
        </w:rPr>
        <w:t>F</w:t>
      </w:r>
      <w:r w:rsidR="00137850" w:rsidRPr="00137850">
        <w:rPr>
          <w:color w:val="000000"/>
          <w:szCs w:val="24"/>
        </w:rPr>
        <w:t xml:space="preserve">orward </w:t>
      </w:r>
      <w:r w:rsidR="00137850">
        <w:rPr>
          <w:color w:val="000000"/>
          <w:szCs w:val="24"/>
        </w:rPr>
        <w:t>N</w:t>
      </w:r>
      <w:r w:rsidR="00137850" w:rsidRPr="00137850">
        <w:rPr>
          <w:color w:val="000000"/>
          <w:szCs w:val="24"/>
        </w:rPr>
        <w:t xml:space="preserve">eural </w:t>
      </w:r>
      <w:r w:rsidR="00137850">
        <w:rPr>
          <w:color w:val="000000"/>
          <w:szCs w:val="24"/>
        </w:rPr>
        <w:t>N</w:t>
      </w:r>
      <w:r w:rsidR="00137850" w:rsidRPr="00137850">
        <w:rPr>
          <w:color w:val="000000"/>
          <w:szCs w:val="24"/>
        </w:rPr>
        <w:t>etworks</w:t>
      </w:r>
      <w:r w:rsidR="00137850">
        <w:rPr>
          <w:color w:val="000000"/>
          <w:szCs w:val="24"/>
        </w:rPr>
        <w:t>,”</w:t>
      </w:r>
      <w:r w:rsidR="00137850" w:rsidRPr="00137850">
        <w:rPr>
          <w:color w:val="000000"/>
          <w:szCs w:val="24"/>
        </w:rPr>
        <w:t xml:space="preserve"> </w:t>
      </w:r>
      <w:r w:rsidR="00137850">
        <w:rPr>
          <w:color w:val="000000"/>
          <w:szCs w:val="24"/>
        </w:rPr>
        <w:t xml:space="preserve">International Journal of </w:t>
      </w:r>
      <w:r w:rsidR="00137850" w:rsidRPr="00137850">
        <w:rPr>
          <w:color w:val="000000"/>
          <w:szCs w:val="24"/>
        </w:rPr>
        <w:t>Intelligent Systems and Applications</w:t>
      </w:r>
      <w:r w:rsidR="00137850">
        <w:rPr>
          <w:color w:val="000000"/>
          <w:szCs w:val="24"/>
        </w:rPr>
        <w:t xml:space="preserve">, vol. 4, 2012, pp. </w:t>
      </w:r>
      <w:r w:rsidR="00137850" w:rsidRPr="00137850">
        <w:rPr>
          <w:color w:val="000000"/>
          <w:szCs w:val="24"/>
        </w:rPr>
        <w:t>23-29</w:t>
      </w:r>
      <w:r w:rsidR="00137850">
        <w:rPr>
          <w:color w:val="000000"/>
          <w:szCs w:val="24"/>
        </w:rPr>
        <w:t>.</w:t>
      </w:r>
    </w:p>
    <w:sectPr w:rsidR="003D2DF0" w:rsidRPr="003160FB" w:rsidSect="00F91284">
      <w:type w:val="continuous"/>
      <w:pgSz w:w="10840" w:h="15060" w:code="9"/>
      <w:pgMar w:top="1440" w:right="1800" w:bottom="1440" w:left="1800" w:header="720" w:footer="720"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C0C" w:rsidRDefault="00887C0C">
      <w:r>
        <w:separator/>
      </w:r>
    </w:p>
  </w:endnote>
  <w:endnote w:type="continuationSeparator" w:id="0">
    <w:p w:rsidR="00887C0C" w:rsidRDefault="00887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C0C" w:rsidRDefault="00887C0C">
      <w:r>
        <w:separator/>
      </w:r>
    </w:p>
  </w:footnote>
  <w:footnote w:type="continuationSeparator" w:id="0">
    <w:p w:rsidR="00887C0C" w:rsidRDefault="00887C0C">
      <w:r>
        <w:continuationSeparator/>
      </w:r>
    </w:p>
  </w:footnote>
  <w:footnote w:id="1">
    <w:p w:rsidR="00847028" w:rsidRPr="000375F9" w:rsidRDefault="00847028" w:rsidP="00847028">
      <w:pPr>
        <w:pStyle w:val="FootnoteText"/>
        <w:spacing w:line="240" w:lineRule="auto"/>
        <w:rPr>
          <w:sz w:val="22"/>
          <w:szCs w:val="22"/>
        </w:rPr>
      </w:pPr>
      <w:r w:rsidRPr="00F91284">
        <w:rPr>
          <w:rStyle w:val="FootnoteReference"/>
          <w:szCs w:val="22"/>
        </w:rPr>
        <w:footnoteRef/>
      </w:r>
      <w:r w:rsidRPr="00F91284">
        <w:rPr>
          <w:szCs w:val="22"/>
        </w:rPr>
        <w:t xml:space="preserve"> </w:t>
      </w:r>
      <w:r>
        <w:rPr>
          <w:szCs w:val="22"/>
        </w:rPr>
        <w:t>College of Pharmacy and Stephenson Cancer Center, The University of Oklahoma Health Sciences Center, Oklahoma City, OK, USA</w:t>
      </w:r>
      <w:r w:rsidRPr="00F91284">
        <w:rPr>
          <w:szCs w:val="22"/>
        </w:rPr>
        <w:t>.</w:t>
      </w:r>
      <w:r>
        <w:rPr>
          <w:szCs w:val="22"/>
        </w:rPr>
        <w:t xml:space="preserve"> </w:t>
      </w:r>
      <w:r w:rsidRPr="00F91284">
        <w:rPr>
          <w:szCs w:val="22"/>
        </w:rPr>
        <w:t xml:space="preserve">e-mail: </w:t>
      </w:r>
      <w:r>
        <w:rPr>
          <w:szCs w:val="22"/>
        </w:rPr>
        <w:t>Grant-S</w:t>
      </w:r>
      <w:r w:rsidRPr="00F91284">
        <w:rPr>
          <w:szCs w:val="22"/>
        </w:rPr>
        <w:t>krepnek@</w:t>
      </w:r>
      <w:r>
        <w:rPr>
          <w:szCs w:val="22"/>
        </w:rPr>
        <w:t>ouhsc.edu</w:t>
      </w:r>
    </w:p>
  </w:footnote>
  <w:footnote w:id="2">
    <w:p w:rsidR="00847028" w:rsidRDefault="00847028" w:rsidP="00847028">
      <w:pPr>
        <w:pStyle w:val="FootnoteText"/>
        <w:spacing w:line="240" w:lineRule="auto"/>
        <w:rPr>
          <w:szCs w:val="22"/>
        </w:rPr>
      </w:pPr>
      <w:r w:rsidRPr="00F91284">
        <w:rPr>
          <w:rStyle w:val="FootnoteReference"/>
          <w:szCs w:val="22"/>
        </w:rPr>
        <w:footnoteRef/>
      </w:r>
      <w:r w:rsidRPr="00F91284">
        <w:rPr>
          <w:szCs w:val="22"/>
        </w:rPr>
        <w:t xml:space="preserve"> Department of Mathematics and Statistics, The University of The West Indies, Faculty of Science and Agriculture, St. Augustine Campus, Trinidad and Tobago, West Indies. e-mail: </w:t>
      </w:r>
      <w:r>
        <w:rPr>
          <w:szCs w:val="22"/>
        </w:rPr>
        <w:t>robin.antoine</w:t>
      </w:r>
      <w:r w:rsidRPr="00C61AB6">
        <w:rPr>
          <w:szCs w:val="22"/>
        </w:rPr>
        <w:t>@sta.uwi.edu</w:t>
      </w:r>
      <w:r>
        <w:rPr>
          <w:szCs w:val="22"/>
        </w:rPr>
        <w:t xml:space="preserve">, </w:t>
      </w:r>
      <w:r w:rsidRPr="00847028">
        <w:rPr>
          <w:szCs w:val="22"/>
        </w:rPr>
        <w:t>Ashok.Sahai@sta.uwi.edu</w:t>
      </w:r>
    </w:p>
    <w:p w:rsidR="00847028" w:rsidRDefault="00847028" w:rsidP="00847028">
      <w:pPr>
        <w:pStyle w:val="BodyText"/>
        <w:spacing w:line="240" w:lineRule="auto"/>
        <w:jc w:val="left"/>
        <w:rPr>
          <w:rFonts w:ascii="Times New Roman" w:eastAsia="MS Mincho" w:hAnsi="Times New Roman"/>
          <w:b w:val="0"/>
          <w:color w:val="000000"/>
          <w:sz w:val="20"/>
          <w:szCs w:val="22"/>
          <w:lang w:eastAsia="ja-JP"/>
        </w:rPr>
      </w:pPr>
    </w:p>
    <w:p w:rsidR="00847028" w:rsidRPr="00F91284" w:rsidRDefault="00847028" w:rsidP="00847028">
      <w:pPr>
        <w:pStyle w:val="BodyText"/>
        <w:spacing w:line="240" w:lineRule="auto"/>
        <w:jc w:val="left"/>
        <w:rPr>
          <w:rFonts w:ascii="Times New Roman" w:eastAsia="MS Mincho" w:hAnsi="Times New Roman"/>
          <w:b w:val="0"/>
          <w:color w:val="000000"/>
          <w:sz w:val="20"/>
          <w:szCs w:val="22"/>
          <w:lang w:eastAsia="ja-JP"/>
        </w:rPr>
      </w:pPr>
      <w:r w:rsidRPr="00F91284">
        <w:rPr>
          <w:rFonts w:ascii="Times New Roman" w:eastAsia="MS Mincho" w:hAnsi="Times New Roman"/>
          <w:b w:val="0"/>
          <w:color w:val="000000"/>
          <w:sz w:val="20"/>
          <w:szCs w:val="22"/>
          <w:lang w:eastAsia="ja-JP"/>
        </w:rPr>
        <w:t xml:space="preserve">Article Info: </w:t>
      </w:r>
      <w:r w:rsidRPr="00F1025C">
        <w:rPr>
          <w:rFonts w:ascii="Times New Roman" w:eastAsia="MS Mincho" w:hAnsi="Times New Roman"/>
          <w:b w:val="0"/>
          <w:i/>
          <w:color w:val="000000"/>
          <w:sz w:val="20"/>
          <w:szCs w:val="22"/>
          <w:lang w:eastAsia="ja-JP"/>
        </w:rPr>
        <w:t>Received</w:t>
      </w:r>
      <w:r w:rsidRPr="00F1025C">
        <w:rPr>
          <w:rFonts w:ascii="Times New Roman" w:eastAsia="MS Mincho" w:hAnsi="Times New Roman"/>
          <w:b w:val="0"/>
          <w:color w:val="000000"/>
          <w:sz w:val="20"/>
          <w:szCs w:val="22"/>
          <w:lang w:eastAsia="ja-JP"/>
        </w:rPr>
        <w:t>: XX</w:t>
      </w:r>
      <w:r>
        <w:rPr>
          <w:rFonts w:ascii="Times New Roman" w:eastAsia="MS Mincho" w:hAnsi="Times New Roman"/>
          <w:b w:val="0"/>
          <w:i/>
          <w:color w:val="000000"/>
          <w:sz w:val="20"/>
          <w:szCs w:val="22"/>
          <w:lang w:eastAsia="ja-JP"/>
        </w:rPr>
        <w:t>,</w:t>
      </w:r>
      <w:r w:rsidRPr="00F1025C">
        <w:rPr>
          <w:rFonts w:ascii="Times New Roman" w:eastAsia="MS Mincho" w:hAnsi="Times New Roman"/>
          <w:b w:val="0"/>
          <w:i/>
          <w:color w:val="000000"/>
          <w:sz w:val="20"/>
          <w:szCs w:val="22"/>
          <w:lang w:eastAsia="ja-JP"/>
        </w:rPr>
        <w:t xml:space="preserve"> </w:t>
      </w:r>
      <w:r w:rsidRPr="00F91284">
        <w:rPr>
          <w:rFonts w:ascii="Times New Roman" w:eastAsia="MS Mincho" w:hAnsi="Times New Roman"/>
          <w:b w:val="0"/>
          <w:i/>
          <w:color w:val="000000"/>
          <w:sz w:val="20"/>
          <w:szCs w:val="22"/>
          <w:lang w:eastAsia="ja-JP"/>
        </w:rPr>
        <w:t xml:space="preserve">Revised </w:t>
      </w:r>
      <w:r>
        <w:rPr>
          <w:rFonts w:ascii="Times New Roman" w:eastAsia="MS Mincho" w:hAnsi="Times New Roman"/>
          <w:b w:val="0"/>
          <w:color w:val="000000"/>
          <w:sz w:val="20"/>
          <w:szCs w:val="22"/>
          <w:lang w:eastAsia="ja-JP"/>
        </w:rPr>
        <w:t>XX</w:t>
      </w:r>
      <w:r w:rsidRPr="00F91284">
        <w:rPr>
          <w:rFonts w:ascii="Times New Roman" w:eastAsia="MS Mincho" w:hAnsi="Times New Roman"/>
          <w:b w:val="0"/>
          <w:color w:val="000000"/>
          <w:sz w:val="20"/>
          <w:szCs w:val="22"/>
          <w:lang w:eastAsia="ja-JP"/>
        </w:rPr>
        <w:t xml:space="preserve">, </w:t>
      </w:r>
      <w:r w:rsidRPr="00F91284">
        <w:rPr>
          <w:rFonts w:ascii="Times New Roman" w:eastAsia="MS Mincho" w:hAnsi="Times New Roman"/>
          <w:b w:val="0"/>
          <w:i/>
          <w:color w:val="000000"/>
          <w:sz w:val="20"/>
          <w:szCs w:val="22"/>
          <w:lang w:eastAsia="ja-JP"/>
        </w:rPr>
        <w:t>Published online</w:t>
      </w:r>
      <w:r w:rsidRPr="00F91284">
        <w:rPr>
          <w:rFonts w:ascii="Times New Roman" w:eastAsia="MS Mincho" w:hAnsi="Times New Roman"/>
          <w:b w:val="0"/>
          <w:color w:val="000000"/>
          <w:sz w:val="20"/>
          <w:szCs w:val="22"/>
          <w:lang w:eastAsia="ja-JP"/>
        </w:rPr>
        <w:t xml:space="preserve">: </w:t>
      </w:r>
      <w:r>
        <w:rPr>
          <w:rFonts w:ascii="Times New Roman" w:eastAsia="MS Mincho" w:hAnsi="Times New Roman"/>
          <w:b w:val="0"/>
          <w:color w:val="000000"/>
          <w:sz w:val="20"/>
          <w:szCs w:val="22"/>
          <w:lang w:eastAsia="ja-JP"/>
        </w:rPr>
        <w:t>XX</w:t>
      </w:r>
    </w:p>
    <w:p w:rsidR="00847028" w:rsidRPr="00F91284" w:rsidRDefault="00847028" w:rsidP="00847028">
      <w:pPr>
        <w:pStyle w:val="FootnoteText"/>
        <w:spacing w:line="240" w:lineRule="auto"/>
        <w:rPr>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850" w:rsidRDefault="00137850" w:rsidP="004A218D">
    <w:pPr>
      <w:pStyle w:val="Header"/>
      <w:framePr w:wrap="around" w:vAnchor="text" w:hAnchor="margin" w:xAlign="right" w:y="1"/>
      <w:ind w:right="360" w:firstLine="360"/>
      <w:rPr>
        <w:rStyle w:val="PageNumber"/>
      </w:rPr>
    </w:pPr>
  </w:p>
  <w:p w:rsidR="00137850" w:rsidRPr="00A87347" w:rsidRDefault="00137850" w:rsidP="00347F24">
    <w:pPr>
      <w:pStyle w:val="Header"/>
      <w:ind w:right="360"/>
      <w:rPr>
        <w:sz w:val="20"/>
      </w:rPr>
    </w:pPr>
    <w:r w:rsidRPr="00A87347">
      <w:rPr>
        <w:sz w:val="20"/>
      </w:rPr>
      <w:fldChar w:fldCharType="begin"/>
    </w:r>
    <w:r w:rsidRPr="00A87347">
      <w:rPr>
        <w:sz w:val="20"/>
      </w:rPr>
      <w:instrText xml:space="preserve"> PAGE   \* MERGEFORMAT </w:instrText>
    </w:r>
    <w:r w:rsidRPr="00A87347">
      <w:rPr>
        <w:sz w:val="20"/>
      </w:rPr>
      <w:fldChar w:fldCharType="separate"/>
    </w:r>
    <w:r w:rsidR="007E378B">
      <w:rPr>
        <w:noProof/>
        <w:sz w:val="20"/>
      </w:rPr>
      <w:t>10</w:t>
    </w:r>
    <w:r w:rsidRPr="00A87347">
      <w:rPr>
        <w:noProof/>
        <w:sz w:val="20"/>
      </w:rPr>
      <w:fldChar w:fldCharType="end"/>
    </w:r>
    <w:r w:rsidRPr="00A87347">
      <w:rPr>
        <w:sz w:val="20"/>
      </w:rPr>
      <w:t xml:space="preserve">           </w:t>
    </w:r>
    <w:r>
      <w:rPr>
        <w:sz w:val="20"/>
      </w:rPr>
      <w:t xml:space="preserve">  </w:t>
    </w:r>
    <w:r>
      <w:rPr>
        <w:sz w:val="20"/>
        <w:szCs w:val="22"/>
      </w:rPr>
      <w:t>Efficient Estimation of the Square of the Population Variance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850" w:rsidRDefault="00137850" w:rsidP="00C15591">
    <w:pPr>
      <w:pStyle w:val="Header"/>
      <w:framePr w:wrap="around" w:vAnchor="text" w:hAnchor="page" w:x="9421" w:y="-48"/>
      <w:ind w:right="360"/>
      <w:rPr>
        <w:rStyle w:val="PageNumber"/>
      </w:rPr>
    </w:pPr>
  </w:p>
  <w:p w:rsidR="00137850" w:rsidRPr="004E07AF" w:rsidRDefault="00137850" w:rsidP="008719B5">
    <w:pPr>
      <w:pStyle w:val="Header"/>
      <w:tabs>
        <w:tab w:val="clear" w:pos="4536"/>
        <w:tab w:val="center" w:pos="6840"/>
        <w:tab w:val="left" w:pos="8100"/>
      </w:tabs>
      <w:ind w:right="360"/>
      <w:rPr>
        <w:sz w:val="20"/>
        <w:szCs w:val="22"/>
      </w:rPr>
    </w:pPr>
    <w:r>
      <w:rPr>
        <w:sz w:val="20"/>
        <w:szCs w:val="22"/>
      </w:rPr>
      <w:t>Skrepnek GH</w:t>
    </w:r>
    <w:r w:rsidR="00847028">
      <w:rPr>
        <w:sz w:val="20"/>
        <w:szCs w:val="22"/>
      </w:rPr>
      <w:t>, Sahai A, Antoine R</w:t>
    </w:r>
    <w:r w:rsidRPr="004E07AF">
      <w:rPr>
        <w:sz w:val="20"/>
        <w:szCs w:val="22"/>
      </w:rPr>
      <w:tab/>
    </w:r>
    <w:r w:rsidRPr="00A87347">
      <w:rPr>
        <w:sz w:val="20"/>
        <w:szCs w:val="22"/>
      </w:rPr>
      <w:fldChar w:fldCharType="begin"/>
    </w:r>
    <w:r w:rsidRPr="00A87347">
      <w:rPr>
        <w:sz w:val="20"/>
        <w:szCs w:val="22"/>
      </w:rPr>
      <w:instrText xml:space="preserve"> PAGE   \* MERGEFORMAT </w:instrText>
    </w:r>
    <w:r w:rsidRPr="00A87347">
      <w:rPr>
        <w:sz w:val="20"/>
        <w:szCs w:val="22"/>
      </w:rPr>
      <w:fldChar w:fldCharType="separate"/>
    </w:r>
    <w:r w:rsidR="007E378B">
      <w:rPr>
        <w:noProof/>
        <w:sz w:val="20"/>
        <w:szCs w:val="22"/>
      </w:rPr>
      <w:t>9</w:t>
    </w:r>
    <w:r w:rsidRPr="00A87347">
      <w:rPr>
        <w:noProof/>
        <w:sz w:val="20"/>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850" w:rsidRPr="00F91284" w:rsidRDefault="00137850" w:rsidP="007024DA">
    <w:pPr>
      <w:pStyle w:val="BodyText"/>
      <w:spacing w:line="240" w:lineRule="auto"/>
      <w:jc w:val="both"/>
      <w:rPr>
        <w:rFonts w:ascii="Times New Roman" w:eastAsia="MS Mincho" w:hAnsi="Times New Roman"/>
        <w:b w:val="0"/>
        <w:i/>
        <w:color w:val="000000"/>
        <w:sz w:val="22"/>
        <w:szCs w:val="22"/>
        <w:lang w:eastAsia="ja-JP"/>
      </w:rPr>
    </w:pPr>
    <w:r>
      <w:rPr>
        <w:rFonts w:ascii="Times New Roman" w:eastAsia="MS Mincho" w:hAnsi="Times New Roman"/>
        <w:b w:val="0"/>
        <w:i/>
        <w:color w:val="000000"/>
        <w:sz w:val="22"/>
        <w:szCs w:val="22"/>
        <w:lang w:eastAsia="ja-JP"/>
      </w:rPr>
      <w:t>Journal of Applied Mathematics and Bioinformatics</w:t>
    </w:r>
    <w:r w:rsidRPr="00F91284">
      <w:rPr>
        <w:rFonts w:ascii="Times New Roman" w:eastAsia="MS Mincho" w:hAnsi="Times New Roman"/>
        <w:b w:val="0"/>
        <w:i/>
        <w:color w:val="000000"/>
        <w:sz w:val="22"/>
        <w:szCs w:val="22"/>
        <w:lang w:eastAsia="ja-JP"/>
      </w:rPr>
      <w:t>, vol.</w:t>
    </w:r>
    <w:r>
      <w:rPr>
        <w:rFonts w:ascii="Times New Roman" w:eastAsia="MS Mincho" w:hAnsi="Times New Roman"/>
        <w:b w:val="0"/>
        <w:i/>
        <w:color w:val="000000"/>
        <w:sz w:val="22"/>
        <w:szCs w:val="22"/>
        <w:lang w:eastAsia="ja-JP"/>
      </w:rPr>
      <w:t xml:space="preserve"> X</w:t>
    </w:r>
    <w:r w:rsidRPr="00F91284">
      <w:rPr>
        <w:rFonts w:ascii="Times New Roman" w:eastAsia="MS Mincho" w:hAnsi="Times New Roman"/>
        <w:b w:val="0"/>
        <w:i/>
        <w:color w:val="000000"/>
        <w:sz w:val="22"/>
        <w:szCs w:val="22"/>
        <w:lang w:eastAsia="ja-JP"/>
      </w:rPr>
      <w:t>, no.</w:t>
    </w:r>
    <w:r>
      <w:rPr>
        <w:rFonts w:ascii="Times New Roman" w:eastAsia="MS Mincho" w:hAnsi="Times New Roman"/>
        <w:b w:val="0"/>
        <w:i/>
        <w:color w:val="000000"/>
        <w:sz w:val="22"/>
        <w:szCs w:val="22"/>
        <w:lang w:eastAsia="ja-JP"/>
      </w:rPr>
      <w:t xml:space="preserve"> X, </w:t>
    </w:r>
    <w:r w:rsidRPr="00F91284">
      <w:rPr>
        <w:rFonts w:ascii="Times New Roman" w:eastAsia="MS Mincho" w:hAnsi="Times New Roman"/>
        <w:b w:val="0"/>
        <w:i/>
        <w:color w:val="000000"/>
        <w:sz w:val="22"/>
        <w:szCs w:val="22"/>
        <w:lang w:eastAsia="ja-JP"/>
      </w:rPr>
      <w:t>20</w:t>
    </w:r>
    <w:r>
      <w:rPr>
        <w:rFonts w:ascii="Times New Roman" w:eastAsia="MS Mincho" w:hAnsi="Times New Roman"/>
        <w:b w:val="0"/>
        <w:i/>
        <w:color w:val="000000"/>
        <w:sz w:val="22"/>
        <w:szCs w:val="22"/>
        <w:lang w:eastAsia="ja-JP"/>
      </w:rPr>
      <w:t>XX</w:t>
    </w:r>
    <w:r w:rsidRPr="00F91284">
      <w:rPr>
        <w:rFonts w:ascii="Times New Roman" w:eastAsia="MS Mincho" w:hAnsi="Times New Roman"/>
        <w:b w:val="0"/>
        <w:i/>
        <w:color w:val="000000"/>
        <w:sz w:val="22"/>
        <w:szCs w:val="22"/>
        <w:lang w:eastAsia="ja-JP"/>
      </w:rPr>
      <w:t xml:space="preserve">, </w:t>
    </w:r>
    <w:r>
      <w:rPr>
        <w:rFonts w:ascii="Times New Roman" w:eastAsia="MS Mincho" w:hAnsi="Times New Roman"/>
        <w:b w:val="0"/>
        <w:i/>
        <w:color w:val="000000"/>
        <w:sz w:val="22"/>
        <w:szCs w:val="22"/>
        <w:lang w:eastAsia="ja-JP"/>
      </w:rPr>
      <w:t>XX-XX.</w:t>
    </w:r>
  </w:p>
  <w:p w:rsidR="00137850" w:rsidRPr="00F91284" w:rsidRDefault="00137850" w:rsidP="007024DA">
    <w:pPr>
      <w:pStyle w:val="BodyText"/>
      <w:spacing w:line="240" w:lineRule="auto"/>
      <w:jc w:val="left"/>
      <w:rPr>
        <w:rFonts w:ascii="Times New Roman" w:eastAsia="MS Mincho" w:hAnsi="Times New Roman"/>
        <w:b w:val="0"/>
        <w:i/>
        <w:color w:val="000000"/>
        <w:sz w:val="22"/>
        <w:szCs w:val="22"/>
        <w:lang w:eastAsia="ja-JP"/>
      </w:rPr>
    </w:pPr>
    <w:r w:rsidRPr="00F91284">
      <w:rPr>
        <w:rFonts w:ascii="Times New Roman" w:eastAsia="MS Mincho" w:hAnsi="Times New Roman"/>
        <w:b w:val="0"/>
        <w:i/>
        <w:color w:val="000000"/>
        <w:sz w:val="22"/>
        <w:szCs w:val="22"/>
        <w:lang w:eastAsia="ja-JP"/>
      </w:rPr>
      <w:t xml:space="preserve">ISSN: </w:t>
    </w:r>
    <w:r>
      <w:rPr>
        <w:rFonts w:ascii="Times New Roman" w:eastAsia="MS Mincho" w:hAnsi="Times New Roman"/>
        <w:b w:val="0"/>
        <w:i/>
        <w:color w:val="000000"/>
        <w:sz w:val="22"/>
        <w:szCs w:val="22"/>
        <w:lang w:eastAsia="ja-JP"/>
      </w:rPr>
      <w:t xml:space="preserve">1792-6602 </w:t>
    </w:r>
    <w:r w:rsidRPr="00F91284">
      <w:rPr>
        <w:rFonts w:ascii="Times New Roman" w:eastAsia="MS Mincho" w:hAnsi="Times New Roman"/>
        <w:b w:val="0"/>
        <w:i/>
        <w:color w:val="000000"/>
        <w:sz w:val="22"/>
        <w:szCs w:val="22"/>
        <w:lang w:eastAsia="ja-JP"/>
      </w:rPr>
      <w:t xml:space="preserve">(print), </w:t>
    </w:r>
    <w:r>
      <w:rPr>
        <w:rFonts w:ascii="Times New Roman" w:eastAsia="MS Mincho" w:hAnsi="Times New Roman"/>
        <w:b w:val="0"/>
        <w:i/>
        <w:color w:val="000000"/>
        <w:sz w:val="22"/>
        <w:szCs w:val="22"/>
        <w:lang w:eastAsia="ja-JP"/>
      </w:rPr>
      <w:t xml:space="preserve">1792-6939 </w:t>
    </w:r>
    <w:r w:rsidRPr="00F91284">
      <w:rPr>
        <w:rFonts w:ascii="Times New Roman" w:eastAsia="MS Mincho" w:hAnsi="Times New Roman"/>
        <w:b w:val="0"/>
        <w:i/>
        <w:color w:val="000000"/>
        <w:sz w:val="22"/>
        <w:szCs w:val="22"/>
        <w:lang w:eastAsia="ja-JP"/>
      </w:rPr>
      <w:t>(online)</w:t>
    </w:r>
  </w:p>
  <w:p w:rsidR="00137850" w:rsidRPr="003464CA" w:rsidRDefault="00137850" w:rsidP="007024DA">
    <w:pPr>
      <w:pStyle w:val="BodyText"/>
      <w:spacing w:line="240" w:lineRule="auto"/>
      <w:jc w:val="left"/>
      <w:rPr>
        <w:b w:val="0"/>
        <w:sz w:val="22"/>
        <w:szCs w:val="22"/>
        <w:lang w:eastAsia="ja-JP"/>
      </w:rPr>
    </w:pPr>
    <w:proofErr w:type="spellStart"/>
    <w:r>
      <w:rPr>
        <w:b w:val="0"/>
        <w:sz w:val="22"/>
        <w:szCs w:val="22"/>
        <w:lang w:eastAsia="ja-JP"/>
      </w:rPr>
      <w:t>Scienpress</w:t>
    </w:r>
    <w:proofErr w:type="spellEnd"/>
    <w:r>
      <w:rPr>
        <w:b w:val="0"/>
        <w:sz w:val="22"/>
        <w:szCs w:val="22"/>
        <w:lang w:eastAsia="ja-JP"/>
      </w:rPr>
      <w:t>, Ltd., 20XX</w:t>
    </w:r>
  </w:p>
  <w:p w:rsidR="00137850" w:rsidRPr="003A3D8F" w:rsidRDefault="00137850" w:rsidP="007024DA">
    <w:pPr>
      <w:pStyle w:val="BodyText"/>
      <w:spacing w:line="240" w:lineRule="auto"/>
      <w:jc w:val="left"/>
      <w:rPr>
        <w:rFonts w:ascii="Times New Roman" w:eastAsia="MS Mincho" w:hAnsi="Times New Roman"/>
        <w:b w:val="0"/>
        <w:i/>
        <w:color w:val="000000"/>
        <w:sz w:val="24"/>
        <w:szCs w:val="24"/>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18BB7105"/>
    <w:multiLevelType w:val="hybridMultilevel"/>
    <w:tmpl w:val="1CE28952"/>
    <w:lvl w:ilvl="0" w:tplc="92B82156">
      <w:start w:val="1"/>
      <w:numFmt w:val="decimal"/>
      <w:lvlText w:val="Step %1: "/>
      <w:lvlJc w:val="left"/>
      <w:pPr>
        <w:tabs>
          <w:tab w:val="num" w:pos="851"/>
        </w:tabs>
        <w:ind w:left="851" w:hanging="851"/>
      </w:pPr>
      <w:rPr>
        <w:rFonts w:ascii="Times New Roman" w:hAnsi="Times New Roman" w:hint="default"/>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B401C47"/>
    <w:multiLevelType w:val="hybridMultilevel"/>
    <w:tmpl w:val="B22CBCCE"/>
    <w:lvl w:ilvl="0" w:tplc="7610BD74">
      <w:start w:val="1"/>
      <w:numFmt w:val="decimal"/>
      <w:lvlText w:val="[%1]"/>
      <w:lvlJc w:val="left"/>
      <w:pPr>
        <w:tabs>
          <w:tab w:val="num" w:pos="480"/>
        </w:tabs>
        <w:ind w:left="480" w:hanging="480"/>
      </w:pPr>
      <w:rPr>
        <w:rFonts w:hint="eastAsia"/>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2339019F"/>
    <w:multiLevelType w:val="singleLevel"/>
    <w:tmpl w:val="D96A76EE"/>
    <w:lvl w:ilvl="0">
      <w:start w:val="1"/>
      <w:numFmt w:val="decimal"/>
      <w:lvlText w:val="Step %1:"/>
      <w:lvlJc w:val="left"/>
      <w:pPr>
        <w:tabs>
          <w:tab w:val="num" w:pos="851"/>
        </w:tabs>
        <w:ind w:left="851" w:hanging="851"/>
      </w:pPr>
      <w:rPr>
        <w:rFonts w:ascii="Times New Roman" w:hAnsi="Times New Roman" w:hint="default"/>
      </w:rPr>
    </w:lvl>
  </w:abstractNum>
  <w:abstractNum w:abstractNumId="4">
    <w:nsid w:val="2FED5882"/>
    <w:multiLevelType w:val="multilevel"/>
    <w:tmpl w:val="E47E36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88F7583"/>
    <w:multiLevelType w:val="singleLevel"/>
    <w:tmpl w:val="E9AAE31E"/>
    <w:lvl w:ilvl="0">
      <w:start w:val="1"/>
      <w:numFmt w:val="decimal"/>
      <w:pStyle w:val="Heading4"/>
      <w:lvlText w:val="4.%1."/>
      <w:lvlJc w:val="left"/>
      <w:pPr>
        <w:tabs>
          <w:tab w:val="num" w:pos="360"/>
        </w:tabs>
        <w:ind w:left="180" w:hanging="180"/>
      </w:pPr>
      <w:rPr>
        <w:rFonts w:hint="eastAsia"/>
      </w:rPr>
    </w:lvl>
  </w:abstractNum>
  <w:abstractNum w:abstractNumId="6">
    <w:nsid w:val="40890F67"/>
    <w:multiLevelType w:val="singleLevel"/>
    <w:tmpl w:val="127A3FB6"/>
    <w:lvl w:ilvl="0">
      <w:start w:val="1"/>
      <w:numFmt w:val="decimal"/>
      <w:lvlText w:val="[%1]"/>
      <w:lvlJc w:val="left"/>
      <w:pPr>
        <w:tabs>
          <w:tab w:val="num" w:pos="480"/>
        </w:tabs>
        <w:ind w:left="480" w:hanging="480"/>
      </w:pPr>
      <w:rPr>
        <w:rFonts w:hint="eastAsia"/>
      </w:rPr>
    </w:lvl>
  </w:abstractNum>
  <w:abstractNum w:abstractNumId="7">
    <w:nsid w:val="57D25220"/>
    <w:multiLevelType w:val="hybridMultilevel"/>
    <w:tmpl w:val="BD64376E"/>
    <w:lvl w:ilvl="0" w:tplc="D96A76EE">
      <w:start w:val="1"/>
      <w:numFmt w:val="decimal"/>
      <w:lvlText w:val="Step %1:"/>
      <w:lvlJc w:val="left"/>
      <w:pPr>
        <w:tabs>
          <w:tab w:val="num" w:pos="851"/>
        </w:tabs>
        <w:ind w:left="851" w:hanging="851"/>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D171124"/>
    <w:multiLevelType w:val="singleLevel"/>
    <w:tmpl w:val="7F962684"/>
    <w:lvl w:ilvl="0">
      <w:start w:val="1"/>
      <w:numFmt w:val="decimal"/>
      <w:pStyle w:val="Heading2"/>
      <w:lvlText w:val="2.%1."/>
      <w:lvlJc w:val="left"/>
      <w:pPr>
        <w:tabs>
          <w:tab w:val="num" w:pos="360"/>
        </w:tabs>
        <w:ind w:left="180" w:hanging="180"/>
      </w:pPr>
      <w:rPr>
        <w:rFonts w:ascii="Times New Roman" w:hAnsi="Times New Roman" w:hint="default"/>
        <w:b/>
        <w:i w:val="0"/>
        <w:sz w:val="24"/>
      </w:rPr>
    </w:lvl>
  </w:abstractNum>
  <w:abstractNum w:abstractNumId="9">
    <w:nsid w:val="7F053A68"/>
    <w:multiLevelType w:val="hybridMultilevel"/>
    <w:tmpl w:val="DAD82DE4"/>
    <w:lvl w:ilvl="0" w:tplc="A24A674E">
      <w:start w:val="1"/>
      <w:numFmt w:val="decimal"/>
      <w:lvlText w:val="Step %1:"/>
      <w:lvlJc w:val="left"/>
      <w:pPr>
        <w:tabs>
          <w:tab w:val="num" w:pos="851"/>
        </w:tabs>
        <w:ind w:left="851" w:hanging="851"/>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lvlOverride w:ilvl="0">
      <w:lvl w:ilvl="0">
        <w:start w:val="1"/>
        <w:numFmt w:val="bullet"/>
        <w:lvlText w:val="‧"/>
        <w:legacy w:legacy="1" w:legacySpace="0" w:legacyIndent="240"/>
        <w:lvlJc w:val="left"/>
        <w:pPr>
          <w:ind w:left="742" w:hanging="240"/>
        </w:pPr>
        <w:rPr>
          <w:rFonts w:ascii="MingLiU" w:eastAsia="MingLiU" w:hint="eastAsia"/>
          <w:b w:val="0"/>
          <w:i w:val="0"/>
          <w:sz w:val="24"/>
          <w:u w:val="none"/>
        </w:rPr>
      </w:lvl>
    </w:lvlOverride>
  </w:num>
  <w:num w:numId="2">
    <w:abstractNumId w:val="8"/>
  </w:num>
  <w:num w:numId="3">
    <w:abstractNumId w:val="5"/>
  </w:num>
  <w:num w:numId="4">
    <w:abstractNumId w:val="6"/>
  </w:num>
  <w:num w:numId="5">
    <w:abstractNumId w:val="3"/>
  </w:num>
  <w:num w:numId="6">
    <w:abstractNumId w:val="7"/>
  </w:num>
  <w:num w:numId="7">
    <w:abstractNumId w:val="1"/>
  </w:num>
  <w:num w:numId="8">
    <w:abstractNumId w:val="9"/>
  </w:num>
  <w:num w:numId="9">
    <w:abstractNumId w:val="4"/>
  </w:num>
  <w:num w:numId="10">
    <w:abstractNumId w:val="2"/>
  </w:num>
  <w:num w:numId="11">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evenAndOddHeaders/>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586"/>
    <w:rsid w:val="0000260F"/>
    <w:rsid w:val="00003779"/>
    <w:rsid w:val="00034661"/>
    <w:rsid w:val="000375F9"/>
    <w:rsid w:val="00047F33"/>
    <w:rsid w:val="00050501"/>
    <w:rsid w:val="000574E9"/>
    <w:rsid w:val="0007237A"/>
    <w:rsid w:val="00074CB0"/>
    <w:rsid w:val="00085C4B"/>
    <w:rsid w:val="00096CFE"/>
    <w:rsid w:val="000A1EA6"/>
    <w:rsid w:val="000E354E"/>
    <w:rsid w:val="0010750F"/>
    <w:rsid w:val="00125EF9"/>
    <w:rsid w:val="00137850"/>
    <w:rsid w:val="001610A0"/>
    <w:rsid w:val="001637F6"/>
    <w:rsid w:val="00164F60"/>
    <w:rsid w:val="00183505"/>
    <w:rsid w:val="00187C49"/>
    <w:rsid w:val="001C0E1E"/>
    <w:rsid w:val="001F02AC"/>
    <w:rsid w:val="00273092"/>
    <w:rsid w:val="002742DF"/>
    <w:rsid w:val="002C66A4"/>
    <w:rsid w:val="002E0821"/>
    <w:rsid w:val="002E218C"/>
    <w:rsid w:val="002E3749"/>
    <w:rsid w:val="00303353"/>
    <w:rsid w:val="003160FB"/>
    <w:rsid w:val="00321BCD"/>
    <w:rsid w:val="00322DA7"/>
    <w:rsid w:val="003464CA"/>
    <w:rsid w:val="00347F24"/>
    <w:rsid w:val="00375F77"/>
    <w:rsid w:val="003760E0"/>
    <w:rsid w:val="00395B5C"/>
    <w:rsid w:val="003A3D8F"/>
    <w:rsid w:val="003C3586"/>
    <w:rsid w:val="003D2DF0"/>
    <w:rsid w:val="003D3BD5"/>
    <w:rsid w:val="003D4092"/>
    <w:rsid w:val="003E59D5"/>
    <w:rsid w:val="003E5CFD"/>
    <w:rsid w:val="00411AF5"/>
    <w:rsid w:val="00412D8C"/>
    <w:rsid w:val="00425D81"/>
    <w:rsid w:val="00444463"/>
    <w:rsid w:val="00460CD8"/>
    <w:rsid w:val="00472248"/>
    <w:rsid w:val="00485780"/>
    <w:rsid w:val="004A218D"/>
    <w:rsid w:val="004C43D8"/>
    <w:rsid w:val="004D45DB"/>
    <w:rsid w:val="004E07AF"/>
    <w:rsid w:val="004E2EA4"/>
    <w:rsid w:val="00511A8C"/>
    <w:rsid w:val="005141B4"/>
    <w:rsid w:val="00517247"/>
    <w:rsid w:val="0052175B"/>
    <w:rsid w:val="00536F43"/>
    <w:rsid w:val="005577A5"/>
    <w:rsid w:val="0056424E"/>
    <w:rsid w:val="0057377A"/>
    <w:rsid w:val="005C6296"/>
    <w:rsid w:val="005E5B7C"/>
    <w:rsid w:val="005F5EDB"/>
    <w:rsid w:val="00641F7D"/>
    <w:rsid w:val="00671586"/>
    <w:rsid w:val="00680B18"/>
    <w:rsid w:val="00691DAD"/>
    <w:rsid w:val="006A34CB"/>
    <w:rsid w:val="006A4676"/>
    <w:rsid w:val="006C55B9"/>
    <w:rsid w:val="006E5FBA"/>
    <w:rsid w:val="006F57E2"/>
    <w:rsid w:val="007024DA"/>
    <w:rsid w:val="0073488B"/>
    <w:rsid w:val="00735E85"/>
    <w:rsid w:val="00745359"/>
    <w:rsid w:val="0077016D"/>
    <w:rsid w:val="007826A2"/>
    <w:rsid w:val="007C434A"/>
    <w:rsid w:val="007C4F76"/>
    <w:rsid w:val="007C62E3"/>
    <w:rsid w:val="007E3666"/>
    <w:rsid w:val="007E378B"/>
    <w:rsid w:val="00827E9C"/>
    <w:rsid w:val="00847028"/>
    <w:rsid w:val="008719B5"/>
    <w:rsid w:val="00884246"/>
    <w:rsid w:val="00887C0C"/>
    <w:rsid w:val="008B7A6C"/>
    <w:rsid w:val="008C661C"/>
    <w:rsid w:val="008D0267"/>
    <w:rsid w:val="00924E0E"/>
    <w:rsid w:val="0097395F"/>
    <w:rsid w:val="00986DD1"/>
    <w:rsid w:val="009A1C0D"/>
    <w:rsid w:val="009A6DA1"/>
    <w:rsid w:val="009B674C"/>
    <w:rsid w:val="009F30B1"/>
    <w:rsid w:val="00A31F3C"/>
    <w:rsid w:val="00A805EA"/>
    <w:rsid w:val="00A81A61"/>
    <w:rsid w:val="00A87347"/>
    <w:rsid w:val="00A95D65"/>
    <w:rsid w:val="00AA3116"/>
    <w:rsid w:val="00AA77DB"/>
    <w:rsid w:val="00AE722E"/>
    <w:rsid w:val="00B022A4"/>
    <w:rsid w:val="00B473B9"/>
    <w:rsid w:val="00B766F5"/>
    <w:rsid w:val="00B85B16"/>
    <w:rsid w:val="00B92BFB"/>
    <w:rsid w:val="00BB296C"/>
    <w:rsid w:val="00BD2D3F"/>
    <w:rsid w:val="00C15591"/>
    <w:rsid w:val="00C54019"/>
    <w:rsid w:val="00C61AB6"/>
    <w:rsid w:val="00C6565A"/>
    <w:rsid w:val="00C67EAF"/>
    <w:rsid w:val="00C90865"/>
    <w:rsid w:val="00CE6B5B"/>
    <w:rsid w:val="00D033A4"/>
    <w:rsid w:val="00D6487E"/>
    <w:rsid w:val="00D70D68"/>
    <w:rsid w:val="00DB474C"/>
    <w:rsid w:val="00DD37DD"/>
    <w:rsid w:val="00E25B8E"/>
    <w:rsid w:val="00E5201B"/>
    <w:rsid w:val="00E72354"/>
    <w:rsid w:val="00E74776"/>
    <w:rsid w:val="00E76BD1"/>
    <w:rsid w:val="00E8561D"/>
    <w:rsid w:val="00EB5E6E"/>
    <w:rsid w:val="00EE4008"/>
    <w:rsid w:val="00EF0C0F"/>
    <w:rsid w:val="00EF4770"/>
    <w:rsid w:val="00EF49E5"/>
    <w:rsid w:val="00F0206E"/>
    <w:rsid w:val="00F03418"/>
    <w:rsid w:val="00F05772"/>
    <w:rsid w:val="00F1025C"/>
    <w:rsid w:val="00F162D0"/>
    <w:rsid w:val="00F2198A"/>
    <w:rsid w:val="00F32BFC"/>
    <w:rsid w:val="00F4037A"/>
    <w:rsid w:val="00F43E70"/>
    <w:rsid w:val="00F47422"/>
    <w:rsid w:val="00F52343"/>
    <w:rsid w:val="00F537F4"/>
    <w:rsid w:val="00F727F7"/>
    <w:rsid w:val="00F91284"/>
    <w:rsid w:val="00F94028"/>
    <w:rsid w:val="00F97F14"/>
    <w:rsid w:val="00FA7DCA"/>
    <w:rsid w:val="00FB0A15"/>
    <w:rsid w:val="00FB3A5E"/>
    <w:rsid w:val="00FD4E21"/>
    <w:rsid w:val="00FE1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AED4463-82E1-48BD-9C6A-275FC1B0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djustRightInd w:val="0"/>
      <w:spacing w:line="480" w:lineRule="auto"/>
      <w:jc w:val="both"/>
      <w:textAlignment w:val="baseline"/>
    </w:pPr>
    <w:rPr>
      <w:sz w:val="24"/>
      <w:lang w:eastAsia="zh-TW"/>
    </w:rPr>
  </w:style>
  <w:style w:type="paragraph" w:styleId="Heading1">
    <w:name w:val="heading 1"/>
    <w:basedOn w:val="Normal"/>
    <w:next w:val="Normal"/>
    <w:autoRedefine/>
    <w:qFormat/>
    <w:rsid w:val="00F03418"/>
    <w:pPr>
      <w:keepNext/>
      <w:tabs>
        <w:tab w:val="left" w:pos="360"/>
      </w:tabs>
      <w:spacing w:line="240" w:lineRule="auto"/>
      <w:ind w:right="45"/>
      <w:outlineLvl w:val="0"/>
    </w:pPr>
    <w:rPr>
      <w:bCs/>
      <w:color w:val="000000"/>
      <w:szCs w:val="24"/>
    </w:rPr>
  </w:style>
  <w:style w:type="paragraph" w:styleId="Heading2">
    <w:name w:val="heading 2"/>
    <w:basedOn w:val="Normal"/>
    <w:next w:val="Normal"/>
    <w:link w:val="Heading2Char"/>
    <w:uiPriority w:val="99"/>
    <w:qFormat/>
    <w:pPr>
      <w:numPr>
        <w:numId w:val="2"/>
      </w:numPr>
      <w:tabs>
        <w:tab w:val="clear" w:pos="360"/>
        <w:tab w:val="left" w:pos="454"/>
      </w:tabs>
      <w:jc w:val="left"/>
      <w:outlineLvl w:val="1"/>
    </w:pPr>
    <w:rPr>
      <w:rFonts w:eastAsia="MingLiU"/>
      <w:b/>
    </w:rPr>
  </w:style>
  <w:style w:type="paragraph" w:styleId="Heading3">
    <w:name w:val="heading 3"/>
    <w:basedOn w:val="Normal"/>
    <w:next w:val="NormalIndent"/>
    <w:qFormat/>
    <w:pPr>
      <w:keepNext/>
      <w:outlineLvl w:val="2"/>
    </w:pPr>
    <w:rPr>
      <w:b/>
    </w:rPr>
  </w:style>
  <w:style w:type="paragraph" w:styleId="Heading4">
    <w:name w:val="heading 4"/>
    <w:basedOn w:val="Normal"/>
    <w:next w:val="NormalIndent"/>
    <w:qFormat/>
    <w:pPr>
      <w:numPr>
        <w:numId w:val="3"/>
      </w:numPr>
      <w:ind w:left="397" w:hanging="397"/>
      <w:jc w:val="left"/>
      <w:outlineLvl w:val="3"/>
    </w:pPr>
    <w:rPr>
      <w:rFonts w:eastAsia="MingLiU"/>
      <w:b/>
    </w:rPr>
  </w:style>
  <w:style w:type="paragraph" w:styleId="Heading5">
    <w:name w:val="heading 5"/>
    <w:basedOn w:val="Normal"/>
    <w:next w:val="NormalIndent"/>
    <w:qFormat/>
    <w:pPr>
      <w:keepNext/>
      <w:widowControl/>
      <w:autoSpaceDE w:val="0"/>
      <w:autoSpaceDN w:val="0"/>
      <w:jc w:val="center"/>
      <w:textAlignment w:val="bottom"/>
      <w:outlineLvl w:val="4"/>
    </w:pPr>
    <w:rPr>
      <w:b/>
    </w:rPr>
  </w:style>
  <w:style w:type="paragraph" w:styleId="Heading6">
    <w:name w:val="heading 6"/>
    <w:basedOn w:val="Normal"/>
    <w:next w:val="NormalIndent"/>
    <w:qFormat/>
    <w:pPr>
      <w:keepNext/>
      <w:spacing w:before="120"/>
      <w:ind w:left="851" w:right="45"/>
      <w:jc w:val="center"/>
      <w:outlineLvl w:val="5"/>
    </w:pPr>
    <w:rPr>
      <w:b/>
    </w:rPr>
  </w:style>
  <w:style w:type="paragraph" w:styleId="Heading7">
    <w:name w:val="heading 7"/>
    <w:basedOn w:val="Normal"/>
    <w:next w:val="Normal"/>
    <w:qFormat/>
    <w:pPr>
      <w:keepNext/>
      <w:outlineLvl w:val="6"/>
    </w:pPr>
    <w:rPr>
      <w:b/>
      <w:color w:val="FF0000"/>
    </w:rPr>
  </w:style>
  <w:style w:type="paragraph" w:styleId="Heading8">
    <w:name w:val="heading 8"/>
    <w:basedOn w:val="Normal"/>
    <w:next w:val="Normal"/>
    <w:qFormat/>
    <w:pPr>
      <w:keepNext/>
      <w:ind w:firstLine="480"/>
      <w:jc w:val="center"/>
      <w:outlineLvl w:val="7"/>
    </w:pPr>
    <w:rPr>
      <w:i/>
      <w:iCs/>
    </w:rPr>
  </w:style>
  <w:style w:type="paragraph" w:styleId="Heading9">
    <w:name w:val="heading 9"/>
    <w:basedOn w:val="Normal"/>
    <w:next w:val="Normal"/>
    <w:qFormat/>
    <w:pPr>
      <w:keepNext/>
      <w:snapToGrid w:val="0"/>
      <w:spacing w:line="240" w:lineRule="auto"/>
      <w:jc w:val="center"/>
      <w:outlineLvl w:val="8"/>
    </w:pPr>
    <w:rPr>
      <w: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spacing w:line="480" w:lineRule="atLeast"/>
      <w:ind w:left="475"/>
      <w:jc w:val="left"/>
    </w:pPr>
    <w:rPr>
      <w:rFonts w:ascii="MingLiU" w:eastAsia="MingLiU"/>
    </w:rPr>
  </w:style>
  <w:style w:type="paragraph" w:styleId="BodyTextIndent">
    <w:name w:val="Body Text Indent"/>
    <w:basedOn w:val="Normal"/>
    <w:pPr>
      <w:widowControl/>
      <w:autoSpaceDE w:val="0"/>
      <w:autoSpaceDN w:val="0"/>
      <w:ind w:firstLine="540"/>
      <w:textAlignment w:val="bottom"/>
    </w:pPr>
    <w:rPr>
      <w:rFonts w:eastAsia="MingLiU"/>
    </w:rPr>
  </w:style>
  <w:style w:type="paragraph" w:styleId="BodyTextIndent2">
    <w:name w:val="Body Text Indent 2"/>
    <w:basedOn w:val="Normal"/>
    <w:pPr>
      <w:widowControl/>
      <w:autoSpaceDE w:val="0"/>
      <w:autoSpaceDN w:val="0"/>
      <w:ind w:firstLine="540"/>
      <w:textAlignment w:val="bottom"/>
    </w:pPr>
    <w:rPr>
      <w:rFonts w:eastAsia="MingLiU"/>
      <w:color w:val="FF0000"/>
    </w:rPr>
  </w:style>
  <w:style w:type="paragraph" w:customStyle="1" w:styleId="Print-FromToSubjectDate">
    <w:name w:val="Print- From: To: Subject: Date:"/>
    <w:basedOn w:val="Normal"/>
    <w:pPr>
      <w:pBdr>
        <w:left w:val="single" w:sz="18" w:space="1" w:color="auto"/>
      </w:pBdr>
    </w:pPr>
  </w:style>
  <w:style w:type="paragraph" w:customStyle="1" w:styleId="Print-ReverseHeader">
    <w:name w:val="Print- Reverse Header"/>
    <w:basedOn w:val="Normal"/>
    <w:next w:val="Print-FromToSubjectDate"/>
    <w:pPr>
      <w:pBdr>
        <w:left w:val="single" w:sz="18" w:space="1" w:color="auto"/>
      </w:pBdr>
      <w:shd w:val="pct12" w:color="auto" w:fill="auto"/>
    </w:pPr>
    <w:rPr>
      <w:b/>
      <w:sz w:val="22"/>
    </w:rPr>
  </w:style>
  <w:style w:type="paragraph" w:customStyle="1" w:styleId="ReplyForwardHeaders">
    <w:name w:val="Reply/Forward Headers"/>
    <w:basedOn w:val="Normal"/>
    <w:next w:val="ReplyForwardToFromDate"/>
    <w:pPr>
      <w:pBdr>
        <w:left w:val="single" w:sz="18" w:space="1" w:color="auto"/>
      </w:pBdr>
      <w:shd w:val="pct10" w:color="auto" w:fill="auto"/>
    </w:pPr>
    <w:rPr>
      <w:b/>
      <w:noProof/>
    </w:rPr>
  </w:style>
  <w:style w:type="paragraph" w:customStyle="1" w:styleId="ReplyForwardToFromDate">
    <w:name w:val="Reply/Forward To: From: Date:"/>
    <w:basedOn w:val="Normal"/>
    <w:pPr>
      <w:pBdr>
        <w:left w:val="single" w:sz="18" w:space="1" w:color="auto"/>
      </w:pBdr>
    </w:pPr>
  </w:style>
  <w:style w:type="paragraph" w:styleId="Caption">
    <w:name w:val="caption"/>
    <w:basedOn w:val="Normal"/>
    <w:next w:val="Normal"/>
    <w:qFormat/>
    <w:pPr>
      <w:spacing w:before="120" w:after="120"/>
    </w:pPr>
  </w:style>
  <w:style w:type="paragraph" w:styleId="Footer">
    <w:name w:val="footer"/>
    <w:basedOn w:val="Normal"/>
    <w:link w:val="FooterChar"/>
    <w:uiPriority w:val="99"/>
    <w:pPr>
      <w:tabs>
        <w:tab w:val="center" w:pos="4153"/>
        <w:tab w:val="right" w:pos="8306"/>
      </w:tabs>
      <w:spacing w:line="480" w:lineRule="atLeast"/>
    </w:pPr>
    <w:rPr>
      <w:rFonts w:ascii="MingLiU" w:eastAsia="MingLiU"/>
      <w:sz w:val="20"/>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Arial" w:hAnsi="Arial"/>
    </w:rPr>
  </w:style>
  <w:style w:type="paragraph" w:styleId="BodyTextIndent3">
    <w:name w:val="Body Text Indent 3"/>
    <w:basedOn w:val="Normal"/>
    <w:pPr>
      <w:ind w:firstLine="426"/>
    </w:pPr>
  </w:style>
  <w:style w:type="paragraph" w:styleId="BodyText">
    <w:name w:val="Body Text"/>
    <w:basedOn w:val="Normal"/>
    <w:link w:val="BodyTextChar"/>
    <w:uiPriority w:val="99"/>
    <w:pPr>
      <w:widowControl/>
      <w:autoSpaceDE w:val="0"/>
      <w:autoSpaceDN w:val="0"/>
      <w:spacing w:line="300" w:lineRule="atLeast"/>
      <w:jc w:val="center"/>
      <w:textAlignment w:val="bottom"/>
    </w:pPr>
    <w:rPr>
      <w:rFonts w:ascii="Tms Rmn" w:hAnsi="Tms Rmn"/>
      <w:b/>
      <w:sz w:val="32"/>
    </w:rPr>
  </w:style>
  <w:style w:type="paragraph" w:styleId="BodyText2">
    <w:name w:val="Body Text 2"/>
    <w:basedOn w:val="Normal"/>
    <w:pPr>
      <w:spacing w:before="480" w:line="360" w:lineRule="atLeast"/>
      <w:jc w:val="left"/>
    </w:pPr>
    <w:rPr>
      <w:b/>
      <w:i/>
    </w:rPr>
  </w:style>
  <w:style w:type="paragraph" w:styleId="BodyText3">
    <w:name w:val="Body Text 3"/>
    <w:basedOn w:val="Normal"/>
    <w:pPr>
      <w:widowControl/>
      <w:autoSpaceDE w:val="0"/>
      <w:autoSpaceDN w:val="0"/>
      <w:ind w:rightChars="-64" w:right="-154"/>
      <w:textAlignment w:val="bottom"/>
    </w:p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FootnoteText">
    <w:name w:val="footnote text"/>
    <w:basedOn w:val="Normal"/>
    <w:link w:val="FootnoteTextChar"/>
    <w:uiPriority w:val="99"/>
    <w:semiHidden/>
    <w:pPr>
      <w:snapToGrid w:val="0"/>
      <w:jc w:val="left"/>
    </w:pPr>
    <w:rPr>
      <w:sz w:val="20"/>
    </w:rPr>
  </w:style>
  <w:style w:type="character" w:styleId="FootnoteReference">
    <w:name w:val="footnote reference"/>
    <w:basedOn w:val="DefaultParagraphFont"/>
    <w:uiPriority w:val="99"/>
    <w:semiHidden/>
    <w:rPr>
      <w:vertAlign w:val="superscript"/>
    </w:rPr>
  </w:style>
  <w:style w:type="paragraph" w:styleId="BlockText">
    <w:name w:val="Block Text"/>
    <w:basedOn w:val="Normal"/>
    <w:pPr>
      <w:ind w:left="312" w:right="28" w:hangingChars="130" w:hanging="312"/>
    </w:pPr>
    <w:rPr>
      <w:b/>
      <w:color w:val="003366"/>
    </w:rPr>
  </w:style>
  <w:style w:type="character" w:styleId="Strong">
    <w:name w:val="Strong"/>
    <w:basedOn w:val="DefaultParagraphFont"/>
    <w:qFormat/>
    <w:rPr>
      <w:b/>
      <w:bCs/>
    </w:rPr>
  </w:style>
  <w:style w:type="paragraph" w:styleId="Header">
    <w:name w:val="header"/>
    <w:basedOn w:val="Normal"/>
    <w:link w:val="HeaderChar"/>
    <w:uiPriority w:val="99"/>
    <w:pPr>
      <w:tabs>
        <w:tab w:val="center" w:pos="4536"/>
        <w:tab w:val="right" w:pos="9072"/>
      </w:tabs>
    </w:pPr>
  </w:style>
  <w:style w:type="character" w:customStyle="1" w:styleId="FootnoteTextChar">
    <w:name w:val="Footnote Text Char"/>
    <w:link w:val="FootnoteText"/>
    <w:uiPriority w:val="99"/>
    <w:semiHidden/>
    <w:rsid w:val="00485780"/>
    <w:rPr>
      <w:lang w:eastAsia="zh-TW"/>
    </w:rPr>
  </w:style>
  <w:style w:type="character" w:customStyle="1" w:styleId="Heading2Char">
    <w:name w:val="Heading 2 Char"/>
    <w:link w:val="Heading2"/>
    <w:uiPriority w:val="99"/>
    <w:rsid w:val="00485780"/>
    <w:rPr>
      <w:rFonts w:eastAsia="MingLiU"/>
      <w:b/>
      <w:sz w:val="24"/>
      <w:lang w:eastAsia="zh-TW"/>
    </w:rPr>
  </w:style>
  <w:style w:type="character" w:styleId="Emphasis">
    <w:name w:val="Emphasis"/>
    <w:uiPriority w:val="99"/>
    <w:qFormat/>
    <w:rsid w:val="00485780"/>
    <w:rPr>
      <w:b/>
      <w:bCs/>
      <w:i w:val="0"/>
      <w:iCs w:val="0"/>
    </w:rPr>
  </w:style>
  <w:style w:type="paragraph" w:styleId="NormalWeb">
    <w:name w:val="Normal (Web)"/>
    <w:basedOn w:val="Normal"/>
    <w:uiPriority w:val="99"/>
    <w:unhideWhenUsed/>
    <w:rsid w:val="00485780"/>
    <w:pPr>
      <w:widowControl/>
      <w:adjustRightInd/>
      <w:spacing w:before="100" w:beforeAutospacing="1" w:after="100" w:afterAutospacing="1" w:line="240" w:lineRule="auto"/>
      <w:contextualSpacing/>
      <w:jc w:val="left"/>
      <w:textAlignment w:val="auto"/>
    </w:pPr>
    <w:rPr>
      <w:rFonts w:eastAsia="Times New Roman"/>
      <w:szCs w:val="24"/>
      <w:lang w:eastAsia="en-US"/>
    </w:rPr>
  </w:style>
  <w:style w:type="character" w:customStyle="1" w:styleId="HeaderChar">
    <w:name w:val="Header Char"/>
    <w:link w:val="Header"/>
    <w:uiPriority w:val="99"/>
    <w:rsid w:val="00485780"/>
    <w:rPr>
      <w:sz w:val="24"/>
      <w:lang w:eastAsia="zh-TW"/>
    </w:rPr>
  </w:style>
  <w:style w:type="character" w:customStyle="1" w:styleId="FooterChar">
    <w:name w:val="Footer Char"/>
    <w:link w:val="Footer"/>
    <w:uiPriority w:val="99"/>
    <w:rsid w:val="00485780"/>
    <w:rPr>
      <w:rFonts w:ascii="MingLiU" w:eastAsia="MingLiU"/>
      <w:lang w:eastAsia="zh-TW"/>
    </w:rPr>
  </w:style>
  <w:style w:type="character" w:customStyle="1" w:styleId="BodyTextChar">
    <w:name w:val="Body Text Char"/>
    <w:link w:val="BodyText"/>
    <w:uiPriority w:val="99"/>
    <w:rsid w:val="00485780"/>
    <w:rPr>
      <w:rFonts w:ascii="Tms Rmn" w:hAnsi="Tms Rmn"/>
      <w:b/>
      <w:sz w:val="32"/>
      <w:lang w:eastAsia="zh-TW"/>
    </w:rPr>
  </w:style>
  <w:style w:type="paragraph" w:styleId="BalloonText">
    <w:name w:val="Balloon Text"/>
    <w:basedOn w:val="Normal"/>
    <w:link w:val="BalloonTextChar"/>
    <w:uiPriority w:val="99"/>
    <w:unhideWhenUsed/>
    <w:rsid w:val="00485780"/>
    <w:pPr>
      <w:widowControl/>
      <w:adjustRightInd/>
      <w:spacing w:line="240" w:lineRule="auto"/>
      <w:contextualSpacing/>
      <w:jc w:val="left"/>
      <w:textAlignment w:val="auto"/>
    </w:pPr>
    <w:rPr>
      <w:rFonts w:ascii="Lucida Grande" w:eastAsia="Calibri" w:hAnsi="Lucida Grande" w:cs="Lucida Grande"/>
      <w:sz w:val="18"/>
      <w:szCs w:val="18"/>
      <w:lang w:eastAsia="en-US"/>
    </w:rPr>
  </w:style>
  <w:style w:type="character" w:customStyle="1" w:styleId="BalloonTextChar">
    <w:name w:val="Balloon Text Char"/>
    <w:basedOn w:val="DefaultParagraphFont"/>
    <w:link w:val="BalloonText"/>
    <w:uiPriority w:val="99"/>
    <w:rsid w:val="00485780"/>
    <w:rPr>
      <w:rFonts w:ascii="Lucida Grande" w:eastAsia="Calibri" w:hAnsi="Lucida Grande" w:cs="Lucida Grande"/>
      <w:sz w:val="18"/>
      <w:szCs w:val="18"/>
    </w:rPr>
  </w:style>
  <w:style w:type="paragraph" w:styleId="NoSpacing">
    <w:name w:val="No Spacing"/>
    <w:uiPriority w:val="1"/>
    <w:qFormat/>
    <w:rsid w:val="00485780"/>
    <w:pPr>
      <w:contextualSpacing/>
    </w:pPr>
    <w:rPr>
      <w:rFonts w:ascii="Calibri" w:eastAsia="Calibri" w:hAnsi="Calibri" w:cs="Calibri"/>
      <w:sz w:val="22"/>
      <w:szCs w:val="22"/>
    </w:rPr>
  </w:style>
  <w:style w:type="paragraph" w:styleId="Revision">
    <w:name w:val="Revision"/>
    <w:uiPriority w:val="99"/>
    <w:semiHidden/>
    <w:rsid w:val="00485780"/>
    <w:pPr>
      <w:contextualSpacing/>
    </w:pPr>
    <w:rPr>
      <w:rFonts w:ascii="Calibri" w:eastAsia="Calibri" w:hAnsi="Calibri" w:cs="Calibri"/>
      <w:sz w:val="22"/>
      <w:szCs w:val="22"/>
    </w:rPr>
  </w:style>
  <w:style w:type="paragraph" w:styleId="ListParagraph">
    <w:name w:val="List Paragraph"/>
    <w:basedOn w:val="Normal"/>
    <w:uiPriority w:val="99"/>
    <w:qFormat/>
    <w:rsid w:val="00485780"/>
    <w:pPr>
      <w:widowControl/>
      <w:adjustRightInd/>
      <w:spacing w:after="200" w:line="276" w:lineRule="auto"/>
      <w:ind w:left="720"/>
      <w:contextualSpacing/>
      <w:jc w:val="left"/>
      <w:textAlignment w:val="auto"/>
    </w:pPr>
    <w:rPr>
      <w:rFonts w:eastAsia="Calibri" w:cs="Calibri"/>
      <w:sz w:val="22"/>
      <w:szCs w:val="22"/>
      <w:lang w:eastAsia="en-US"/>
    </w:rPr>
  </w:style>
  <w:style w:type="paragraph" w:customStyle="1" w:styleId="MapleOutput1">
    <w:name w:val="Maple Output1"/>
    <w:uiPriority w:val="99"/>
    <w:semiHidden/>
    <w:rsid w:val="00485780"/>
    <w:pPr>
      <w:autoSpaceDE w:val="0"/>
      <w:autoSpaceDN w:val="0"/>
      <w:adjustRightInd w:val="0"/>
      <w:spacing w:line="312" w:lineRule="auto"/>
      <w:contextualSpacing/>
      <w:jc w:val="center"/>
    </w:pPr>
    <w:rPr>
      <w:rFonts w:ascii="Calibri" w:eastAsia="Calibri" w:hAnsi="Calibri" w:cs="Calibri"/>
      <w:sz w:val="24"/>
      <w:szCs w:val="24"/>
    </w:rPr>
  </w:style>
  <w:style w:type="paragraph" w:customStyle="1" w:styleId="Default">
    <w:name w:val="Default"/>
    <w:uiPriority w:val="99"/>
    <w:semiHidden/>
    <w:rsid w:val="00485780"/>
    <w:pPr>
      <w:autoSpaceDE w:val="0"/>
      <w:autoSpaceDN w:val="0"/>
      <w:adjustRightInd w:val="0"/>
      <w:contextualSpacing/>
    </w:pPr>
    <w:rPr>
      <w:rFonts w:ascii="Calibri" w:eastAsia="Calibri" w:hAnsi="Calibri" w:cs="Calibri"/>
      <w:color w:val="000000"/>
      <w:sz w:val="24"/>
      <w:szCs w:val="24"/>
    </w:rPr>
  </w:style>
  <w:style w:type="character" w:styleId="PlaceholderText">
    <w:name w:val="Placeholder Text"/>
    <w:uiPriority w:val="99"/>
    <w:semiHidden/>
    <w:rsid w:val="00485780"/>
    <w:rPr>
      <w:color w:val="808080"/>
    </w:rPr>
  </w:style>
  <w:style w:type="character" w:customStyle="1" w:styleId="2DOutput">
    <w:name w:val="2D Output"/>
    <w:uiPriority w:val="99"/>
    <w:rsid w:val="00485780"/>
    <w:rPr>
      <w:color w:val="0000FF"/>
    </w:rPr>
  </w:style>
  <w:style w:type="character" w:customStyle="1" w:styleId="apple-style-span">
    <w:name w:val="apple-style-span"/>
    <w:uiPriority w:val="99"/>
    <w:rsid w:val="00485780"/>
  </w:style>
  <w:style w:type="character" w:customStyle="1" w:styleId="apple-converted-space">
    <w:name w:val="apple-converted-space"/>
    <w:uiPriority w:val="99"/>
    <w:rsid w:val="00485780"/>
  </w:style>
  <w:style w:type="character" w:customStyle="1" w:styleId="ft">
    <w:name w:val="ft"/>
    <w:uiPriority w:val="99"/>
    <w:rsid w:val="00485780"/>
  </w:style>
  <w:style w:type="table" w:styleId="TableGrid">
    <w:name w:val="Table Grid"/>
    <w:basedOn w:val="TableNormal"/>
    <w:uiPriority w:val="99"/>
    <w:rsid w:val="00485780"/>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F1025C"/>
    <w:pPr>
      <w:widowControl/>
      <w:adjustRightInd/>
      <w:spacing w:after="200" w:line="276" w:lineRule="auto"/>
      <w:ind w:left="720"/>
      <w:contextualSpacing/>
      <w:jc w:val="left"/>
      <w:textAlignment w:val="auto"/>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629856">
      <w:bodyDiv w:val="1"/>
      <w:marLeft w:val="0"/>
      <w:marRight w:val="0"/>
      <w:marTop w:val="0"/>
      <w:marBottom w:val="0"/>
      <w:divBdr>
        <w:top w:val="none" w:sz="0" w:space="0" w:color="auto"/>
        <w:left w:val="none" w:sz="0" w:space="0" w:color="auto"/>
        <w:bottom w:val="none" w:sz="0" w:space="0" w:color="auto"/>
        <w:right w:val="none" w:sz="0" w:space="0" w:color="auto"/>
      </w:divBdr>
    </w:div>
    <w:div w:id="1778793638">
      <w:bodyDiv w:val="1"/>
      <w:marLeft w:val="0"/>
      <w:marRight w:val="0"/>
      <w:marTop w:val="0"/>
      <w:marBottom w:val="0"/>
      <w:divBdr>
        <w:top w:val="none" w:sz="0" w:space="0" w:color="auto"/>
        <w:left w:val="none" w:sz="0" w:space="0" w:color="auto"/>
        <w:bottom w:val="none" w:sz="0" w:space="0" w:color="auto"/>
        <w:right w:val="none" w:sz="0" w:space="0" w:color="auto"/>
      </w:divBdr>
    </w:div>
    <w:div w:id="1963539329">
      <w:bodyDiv w:val="1"/>
      <w:marLeft w:val="0"/>
      <w:marRight w:val="0"/>
      <w:marTop w:val="0"/>
      <w:marBottom w:val="0"/>
      <w:divBdr>
        <w:top w:val="none" w:sz="0" w:space="0" w:color="auto"/>
        <w:left w:val="none" w:sz="0" w:space="0" w:color="auto"/>
        <w:bottom w:val="none" w:sz="0" w:space="0" w:color="auto"/>
        <w:right w:val="none" w:sz="0" w:space="0" w:color="auto"/>
      </w:divBdr>
    </w:div>
    <w:div w:id="198924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8.bin"/><Relationship Id="rId42" Type="http://schemas.openxmlformats.org/officeDocument/2006/relationships/image" Target="media/image18.wmf"/><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42.bin"/><Relationship Id="rId16" Type="http://schemas.openxmlformats.org/officeDocument/2006/relationships/image" Target="media/image5.wmf"/><Relationship Id="rId11" Type="http://schemas.openxmlformats.org/officeDocument/2006/relationships/oleObject" Target="embeddings/oleObject3.bin"/><Relationship Id="rId32" Type="http://schemas.openxmlformats.org/officeDocument/2006/relationships/image" Target="media/image13.wmf"/><Relationship Id="rId37" Type="http://schemas.openxmlformats.org/officeDocument/2006/relationships/oleObject" Target="embeddings/oleObject16.bin"/><Relationship Id="rId53" Type="http://schemas.openxmlformats.org/officeDocument/2006/relationships/oleObject" Target="embeddings/oleObject24.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7.bin"/><Relationship Id="rId5" Type="http://schemas.openxmlformats.org/officeDocument/2006/relationships/footnotes" Target="footnotes.xml"/><Relationship Id="rId90" Type="http://schemas.openxmlformats.org/officeDocument/2006/relationships/header" Target="header1.xml"/><Relationship Id="rId22" Type="http://schemas.openxmlformats.org/officeDocument/2006/relationships/image" Target="media/image8.wmf"/><Relationship Id="rId27" Type="http://schemas.openxmlformats.org/officeDocument/2006/relationships/oleObject" Target="embeddings/oleObject11.bin"/><Relationship Id="rId43" Type="http://schemas.openxmlformats.org/officeDocument/2006/relationships/oleObject" Target="embeddings/oleObject19.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2.bin"/><Relationship Id="rId8" Type="http://schemas.openxmlformats.org/officeDocument/2006/relationships/oleObject" Target="embeddings/oleObject1.bin"/><Relationship Id="rId51" Type="http://schemas.openxmlformats.org/officeDocument/2006/relationships/oleObject" Target="embeddings/oleObject23.bin"/><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oleObject" Target="embeddings/oleObject40.bin"/><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7.bin"/><Relationship Id="rId67" Type="http://schemas.openxmlformats.org/officeDocument/2006/relationships/oleObject" Target="embeddings/oleObject31.bin"/><Relationship Id="rId20" Type="http://schemas.openxmlformats.org/officeDocument/2006/relationships/image" Target="media/image7.wmf"/><Relationship Id="rId41" Type="http://schemas.openxmlformats.org/officeDocument/2006/relationships/oleObject" Target="embeddings/oleObject18.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5.bin"/><Relationship Id="rId83" Type="http://schemas.openxmlformats.org/officeDocument/2006/relationships/oleObject" Target="embeddings/oleObject39.bin"/><Relationship Id="rId88" Type="http://schemas.openxmlformats.org/officeDocument/2006/relationships/image" Target="media/image41.wmf"/><Relationship Id="rId9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2.bin"/><Relationship Id="rId57" Type="http://schemas.openxmlformats.org/officeDocument/2006/relationships/oleObject" Target="embeddings/oleObject26.bin"/><Relationship Id="rId10" Type="http://schemas.openxmlformats.org/officeDocument/2006/relationships/oleObject" Target="embeddings/oleObject2.bin"/><Relationship Id="rId31" Type="http://schemas.openxmlformats.org/officeDocument/2006/relationships/oleObject" Target="embeddings/oleObject13.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6.wmf"/><Relationship Id="rId81" Type="http://schemas.openxmlformats.org/officeDocument/2006/relationships/oleObject" Target="embeddings/oleObject38.bin"/><Relationship Id="rId86" Type="http://schemas.openxmlformats.org/officeDocument/2006/relationships/image" Target="media/image40.wmf"/><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6.wmf"/><Relationship Id="rId39" Type="http://schemas.openxmlformats.org/officeDocument/2006/relationships/oleObject" Target="embeddings/oleObject17.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5.bin"/><Relationship Id="rId76" Type="http://schemas.openxmlformats.org/officeDocument/2006/relationships/image" Target="media/image35.wmf"/><Relationship Id="rId7" Type="http://schemas.openxmlformats.org/officeDocument/2006/relationships/image" Target="media/image1.wmf"/><Relationship Id="rId71" Type="http://schemas.openxmlformats.org/officeDocument/2006/relationships/oleObject" Target="embeddings/oleObject33.bin"/><Relationship Id="rId92" Type="http://schemas.openxmlformats.org/officeDocument/2006/relationships/header" Target="header3.xml"/><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20.bin"/><Relationship Id="rId66" Type="http://schemas.openxmlformats.org/officeDocument/2006/relationships/image" Target="media/image30.wmf"/><Relationship Id="rId87" Type="http://schemas.openxmlformats.org/officeDocument/2006/relationships/oleObject" Target="embeddings/oleObject41.bin"/><Relationship Id="rId61" Type="http://schemas.openxmlformats.org/officeDocument/2006/relationships/oleObject" Target="embeddings/oleObject28.bin"/><Relationship Id="rId82" Type="http://schemas.openxmlformats.org/officeDocument/2006/relationships/image" Target="media/image38.wmf"/><Relationship Id="rId19" Type="http://schemas.openxmlformats.org/officeDocument/2006/relationships/oleObject" Target="embeddings/oleObject7.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5.bin"/><Relationship Id="rId56" Type="http://schemas.openxmlformats.org/officeDocument/2006/relationships/image" Target="media/image25.wmf"/><Relationship Id="rId77" Type="http://schemas.openxmlformats.org/officeDocument/2006/relationships/oleObject" Target="embeddings/oleObject3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2451</Words>
  <Characters>13973</Characters>
  <Application>Microsoft Office Word</Application>
  <DocSecurity>0</DocSecurity>
  <Lines>116</Lines>
  <Paragraphs>32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Style ISP</vt:lpstr>
      <vt:lpstr>Style ISP</vt:lpstr>
    </vt:vector>
  </TitlesOfParts>
  <Company>csie</Company>
  <LinksUpToDate>false</LinksUpToDate>
  <CharactersWithSpaces>16392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ISP</dc:title>
  <dc:creator>GSk</dc:creator>
  <cp:lastModifiedBy>Skrepnek, Grant H (HSC)</cp:lastModifiedBy>
  <cp:revision>2</cp:revision>
  <cp:lastPrinted>2013-09-26T20:10:00Z</cp:lastPrinted>
  <dcterms:created xsi:type="dcterms:W3CDTF">2014-09-12T21:16:00Z</dcterms:created>
  <dcterms:modified xsi:type="dcterms:W3CDTF">2014-09-12T21:16:00Z</dcterms:modified>
</cp:coreProperties>
</file>